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42CD4" w14:textId="0847A75A" w:rsidR="00C36FE7" w:rsidRPr="00B528EB" w:rsidRDefault="00C36FE7" w:rsidP="0032000E">
      <w:pPr>
        <w:tabs>
          <w:tab w:val="left" w:pos="12690"/>
        </w:tabs>
        <w:spacing w:line="360" w:lineRule="auto"/>
        <w:rPr>
          <w:rFonts w:ascii="Sylfaen" w:hAnsi="Sylfaen" w:cstheme="minorHAnsi"/>
          <w:b/>
        </w:rPr>
      </w:pPr>
    </w:p>
    <w:p w14:paraId="3C7B65B7" w14:textId="46576DEB" w:rsidR="0032000E" w:rsidRPr="00B528EB" w:rsidRDefault="0032000E" w:rsidP="003D73D6">
      <w:pPr>
        <w:spacing w:line="360" w:lineRule="auto"/>
        <w:rPr>
          <w:rFonts w:ascii="Sylfaen" w:hAnsi="Sylfaen" w:cstheme="minorHAnsi"/>
          <w:b/>
        </w:rPr>
      </w:pPr>
      <w:r w:rsidRPr="00B528EB">
        <w:rPr>
          <w:rFonts w:ascii="Sylfaen" w:hAnsi="Sylfaen" w:cstheme="minorHAnsi"/>
          <w:b/>
        </w:rPr>
        <w:t xml:space="preserve">      </w:t>
      </w:r>
      <w:r w:rsidR="004128DF" w:rsidRPr="00B528EB">
        <w:rPr>
          <w:rFonts w:ascii="Sylfaen" w:hAnsi="Sylfaen" w:cstheme="minorHAnsi"/>
          <w:b/>
          <w:lang w:val="ka-GE"/>
        </w:rPr>
        <w:t xml:space="preserve">   </w:t>
      </w:r>
      <w:r w:rsidRPr="00B528EB">
        <w:rPr>
          <w:rFonts w:ascii="Sylfaen" w:hAnsi="Sylfaen" w:cstheme="minorHAnsi"/>
          <w:b/>
        </w:rPr>
        <w:t xml:space="preserve">            </w:t>
      </w:r>
      <w:r w:rsidR="0010309C">
        <w:rPr>
          <w:rFonts w:ascii="Sylfaen" w:hAnsi="Sylfaen" w:cstheme="minorHAnsi"/>
          <w:b/>
          <w:lang w:val="ka-GE"/>
        </w:rPr>
        <w:t xml:space="preserve">  </w:t>
      </w:r>
      <w:r w:rsidR="00102B54">
        <w:rPr>
          <w:rFonts w:ascii="Sylfaen" w:hAnsi="Sylfaen" w:cstheme="minorHAnsi"/>
          <w:b/>
          <w:noProof/>
          <w:lang w:val="en-US"/>
        </w:rPr>
        <w:pict w14:anchorId="420F6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105.5pt">
            <v:imagedata r:id="rId8" o:title="41682"/>
          </v:shape>
        </w:pict>
      </w:r>
      <w:r w:rsidR="004128DF" w:rsidRPr="00B528EB">
        <w:rPr>
          <w:rFonts w:ascii="Sylfaen" w:hAnsi="Sylfaen" w:cstheme="minorHAnsi"/>
          <w:b/>
        </w:rPr>
        <w:t xml:space="preserve">  </w:t>
      </w:r>
      <w:r w:rsidR="004128DF" w:rsidRPr="00B528EB">
        <w:rPr>
          <w:rFonts w:ascii="Sylfaen" w:hAnsi="Sylfaen" w:cstheme="minorHAnsi"/>
          <w:b/>
        </w:rPr>
        <w:tab/>
        <w:t xml:space="preserve">   </w:t>
      </w:r>
      <w:r w:rsidR="004420C9" w:rsidRPr="00B528EB">
        <w:rPr>
          <w:rFonts w:ascii="Sylfaen" w:hAnsi="Sylfaen" w:cstheme="minorHAnsi"/>
          <w:b/>
        </w:rPr>
        <w:tab/>
      </w:r>
      <w:r w:rsidR="0010309C">
        <w:rPr>
          <w:rFonts w:ascii="Sylfaen" w:hAnsi="Sylfaen" w:cstheme="minorHAnsi"/>
          <w:b/>
          <w:lang w:val="ka-GE"/>
        </w:rPr>
        <w:t xml:space="preserve"> </w:t>
      </w:r>
      <w:r w:rsidR="004128DF" w:rsidRPr="00B528EB">
        <w:rPr>
          <w:rFonts w:ascii="Sylfaen" w:hAnsi="Sylfaen" w:cstheme="minorHAnsi"/>
          <w:b/>
          <w:lang w:val="ka-GE"/>
        </w:rPr>
        <w:t xml:space="preserve">         </w:t>
      </w:r>
      <w:r w:rsidR="0010309C">
        <w:rPr>
          <w:rFonts w:ascii="Sylfaen" w:hAnsi="Sylfaen" w:cstheme="minorHAnsi"/>
          <w:b/>
          <w:lang w:val="ka-GE"/>
        </w:rPr>
        <w:t xml:space="preserve">                                    </w:t>
      </w:r>
      <w:r w:rsidR="004128DF" w:rsidRPr="00B528EB">
        <w:rPr>
          <w:rFonts w:ascii="Sylfaen" w:hAnsi="Sylfaen" w:cstheme="minorHAnsi"/>
          <w:b/>
          <w:lang w:val="ka-GE"/>
        </w:rPr>
        <w:t xml:space="preserve">  </w:t>
      </w:r>
      <w:r w:rsidR="004420C9" w:rsidRPr="00B528EB">
        <w:rPr>
          <w:rFonts w:ascii="Sylfaen" w:hAnsi="Sylfaen" w:cstheme="minorHAnsi"/>
          <w:b/>
        </w:rPr>
        <w:tab/>
      </w:r>
      <w:r w:rsidR="000575C9" w:rsidRPr="00B528EB">
        <w:rPr>
          <w:rFonts w:ascii="Sylfaen" w:hAnsi="Sylfaen" w:cstheme="minorHAnsi"/>
          <w:b/>
          <w:noProof/>
          <w:lang w:val="en-US"/>
        </w:rPr>
        <w:drawing>
          <wp:inline distT="0" distB="0" distL="0" distR="0" wp14:anchorId="33799852" wp14:editId="5AD54E11">
            <wp:extent cx="1771650" cy="1186518"/>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9221" cy="1184891"/>
                    </a:xfrm>
                    <a:prstGeom prst="rect">
                      <a:avLst/>
                    </a:prstGeom>
                    <a:noFill/>
                    <a:ln>
                      <a:noFill/>
                    </a:ln>
                  </pic:spPr>
                </pic:pic>
              </a:graphicData>
            </a:graphic>
          </wp:inline>
        </w:drawing>
      </w:r>
      <w:r w:rsidR="004420C9" w:rsidRPr="00B528EB">
        <w:rPr>
          <w:rFonts w:ascii="Sylfaen" w:hAnsi="Sylfaen" w:cstheme="minorHAnsi"/>
          <w:b/>
        </w:rPr>
        <w:tab/>
      </w:r>
      <w:r w:rsidRPr="00B528EB">
        <w:rPr>
          <w:rFonts w:ascii="Sylfaen" w:hAnsi="Sylfaen" w:cstheme="minorHAnsi"/>
          <w:b/>
        </w:rPr>
        <w:tab/>
        <w:t xml:space="preserve"> </w:t>
      </w:r>
    </w:p>
    <w:p w14:paraId="64F9E975" w14:textId="77777777" w:rsidR="00C36FE7" w:rsidRPr="00B528EB" w:rsidRDefault="00C36FE7" w:rsidP="000A1BF9">
      <w:pPr>
        <w:spacing w:line="360" w:lineRule="auto"/>
        <w:rPr>
          <w:rFonts w:ascii="Sylfaen" w:hAnsi="Sylfaen" w:cstheme="minorHAnsi"/>
          <w:b/>
          <w:sz w:val="28"/>
        </w:rPr>
      </w:pPr>
    </w:p>
    <w:p w14:paraId="627E0E62" w14:textId="7C497060" w:rsidR="001E0AC4" w:rsidRPr="00B528EB" w:rsidRDefault="002D5A41" w:rsidP="001E0AC4">
      <w:pPr>
        <w:spacing w:line="360" w:lineRule="auto"/>
        <w:jc w:val="center"/>
        <w:rPr>
          <w:rFonts w:ascii="Sylfaen" w:hAnsi="Sylfaen" w:cstheme="minorHAnsi"/>
          <w:b/>
          <w:sz w:val="28"/>
        </w:rPr>
      </w:pPr>
      <w:r>
        <w:rPr>
          <w:rFonts w:ascii="Sylfaen" w:hAnsi="Sylfaen" w:cstheme="minorHAnsi"/>
          <w:b/>
          <w:sz w:val="28"/>
          <w:lang w:val="ka-GE"/>
        </w:rPr>
        <w:t>სამუშაო შეხვედრა</w:t>
      </w:r>
    </w:p>
    <w:p w14:paraId="3D65831E" w14:textId="39DEDD0C" w:rsidR="00D35612" w:rsidRPr="00B528EB" w:rsidRDefault="0079335A" w:rsidP="00D35612">
      <w:pPr>
        <w:spacing w:line="360" w:lineRule="auto"/>
        <w:jc w:val="center"/>
        <w:rPr>
          <w:rFonts w:ascii="Sylfaen" w:hAnsi="Sylfaen" w:cstheme="minorHAnsi"/>
          <w:b/>
          <w:sz w:val="28"/>
          <w:lang w:val="ka-GE"/>
        </w:rPr>
      </w:pPr>
      <w:r>
        <w:rPr>
          <w:rFonts w:ascii="Sylfaen" w:hAnsi="Sylfaen" w:cstheme="minorHAnsi"/>
          <w:b/>
          <w:sz w:val="28"/>
          <w:lang w:val="ka-GE"/>
        </w:rPr>
        <w:t>ევროპის საბჭოს კონვეცია ქალთა მიმართ</w:t>
      </w:r>
      <w:r w:rsidR="00D35612" w:rsidRPr="00B528EB">
        <w:rPr>
          <w:rFonts w:ascii="Sylfaen" w:hAnsi="Sylfaen" w:cstheme="minorHAnsi"/>
          <w:b/>
          <w:sz w:val="28"/>
          <w:lang w:val="ka-GE"/>
        </w:rPr>
        <w:t xml:space="preserve"> ძალადობისა და ოჯახში ძალადობის</w:t>
      </w:r>
    </w:p>
    <w:p w14:paraId="66B72AB0" w14:textId="7A63FCD9" w:rsidR="001E0AC4" w:rsidRPr="00B528EB" w:rsidRDefault="00D35612" w:rsidP="00D35612">
      <w:pPr>
        <w:spacing w:line="360" w:lineRule="auto"/>
        <w:jc w:val="center"/>
        <w:rPr>
          <w:rFonts w:ascii="Sylfaen" w:hAnsi="Sylfaen" w:cstheme="minorHAnsi"/>
          <w:b/>
          <w:sz w:val="28"/>
          <w:lang w:val="ka-GE"/>
        </w:rPr>
      </w:pPr>
      <w:r w:rsidRPr="00B528EB">
        <w:rPr>
          <w:rFonts w:ascii="Sylfaen" w:hAnsi="Sylfaen" w:cstheme="minorHAnsi"/>
          <w:b/>
          <w:sz w:val="28"/>
          <w:lang w:val="ka-GE"/>
        </w:rPr>
        <w:t>წინააღმდეგ ბრძოლასა და პრევენციაზე</w:t>
      </w:r>
    </w:p>
    <w:p w14:paraId="1BED9362" w14:textId="77777777" w:rsidR="001E0AC4" w:rsidRPr="00B528EB" w:rsidRDefault="001E0AC4" w:rsidP="001E0AC4">
      <w:pPr>
        <w:spacing w:line="360" w:lineRule="auto"/>
        <w:jc w:val="center"/>
        <w:rPr>
          <w:rFonts w:ascii="Sylfaen" w:hAnsi="Sylfaen" w:cstheme="minorHAnsi"/>
        </w:rPr>
      </w:pPr>
    </w:p>
    <w:p w14:paraId="043BCA3B" w14:textId="61FA2471" w:rsidR="001E0AC4" w:rsidRPr="00B528EB" w:rsidRDefault="00D35612" w:rsidP="001E0AC4">
      <w:pPr>
        <w:spacing w:line="360" w:lineRule="auto"/>
        <w:jc w:val="center"/>
        <w:rPr>
          <w:rFonts w:ascii="Sylfaen" w:hAnsi="Sylfaen" w:cstheme="minorHAnsi"/>
          <w:lang w:val="ka-GE"/>
        </w:rPr>
      </w:pPr>
      <w:r w:rsidRPr="00B528EB">
        <w:rPr>
          <w:rFonts w:ascii="Sylfaen" w:hAnsi="Sylfaen" w:cstheme="minorHAnsi"/>
          <w:lang w:val="ka-GE"/>
        </w:rPr>
        <w:t>ორგანიზატორი</w:t>
      </w:r>
    </w:p>
    <w:p w14:paraId="29649EE3" w14:textId="4574F93E" w:rsidR="00D35612" w:rsidRPr="00B528EB" w:rsidRDefault="00D35612" w:rsidP="00D35612">
      <w:pPr>
        <w:spacing w:line="360" w:lineRule="auto"/>
        <w:jc w:val="center"/>
        <w:rPr>
          <w:rFonts w:ascii="Sylfaen" w:hAnsi="Sylfaen" w:cstheme="minorHAnsi"/>
        </w:rPr>
      </w:pPr>
      <w:r w:rsidRPr="00B528EB">
        <w:rPr>
          <w:rFonts w:ascii="Sylfaen" w:hAnsi="Sylfaen" w:cstheme="minorHAnsi"/>
          <w:lang w:val="ka-GE"/>
        </w:rPr>
        <w:t>ევროპის საბჭო</w:t>
      </w:r>
      <w:r w:rsidR="00D4777C">
        <w:rPr>
          <w:rFonts w:ascii="Sylfaen" w:hAnsi="Sylfaen" w:cstheme="minorHAnsi"/>
        </w:rPr>
        <w:t xml:space="preserve"> </w:t>
      </w:r>
      <w:proofErr w:type="spellStart"/>
      <w:r w:rsidR="00D4777C">
        <w:rPr>
          <w:rFonts w:ascii="Sylfaen" w:hAnsi="Sylfaen" w:cstheme="minorHAnsi"/>
        </w:rPr>
        <w:t>და</w:t>
      </w:r>
      <w:proofErr w:type="spellEnd"/>
      <w:r w:rsidR="00D4777C">
        <w:rPr>
          <w:rFonts w:ascii="Sylfaen" w:hAnsi="Sylfaen" w:cstheme="minorHAnsi"/>
        </w:rPr>
        <w:t xml:space="preserve"> </w:t>
      </w:r>
      <w:r w:rsidRPr="00B528EB">
        <w:rPr>
          <w:rFonts w:ascii="Sylfaen" w:hAnsi="Sylfaen" w:cstheme="minorHAnsi"/>
          <w:lang w:val="ka-GE"/>
        </w:rPr>
        <w:t>საქართველოს პარლამენტის გენდერული თანასწორობის საბჭო</w:t>
      </w:r>
    </w:p>
    <w:p w14:paraId="264C6E66" w14:textId="77777777" w:rsidR="001E0AC4" w:rsidRPr="00B528EB" w:rsidRDefault="001E0AC4" w:rsidP="001E0AC4">
      <w:pPr>
        <w:spacing w:line="360" w:lineRule="auto"/>
        <w:rPr>
          <w:rFonts w:ascii="Sylfaen" w:hAnsi="Sylfaen" w:cstheme="minorHAnsi"/>
          <w:b/>
        </w:rPr>
      </w:pPr>
    </w:p>
    <w:p w14:paraId="5D3403C3" w14:textId="0099BFD0" w:rsidR="001E0AC4" w:rsidRPr="00B528EB" w:rsidRDefault="00D35612" w:rsidP="001E0AC4">
      <w:pPr>
        <w:spacing w:line="360" w:lineRule="auto"/>
        <w:jc w:val="center"/>
        <w:rPr>
          <w:rFonts w:ascii="Sylfaen" w:hAnsi="Sylfaen" w:cstheme="minorHAnsi"/>
          <w:b/>
        </w:rPr>
      </w:pPr>
      <w:r w:rsidRPr="00B528EB">
        <w:rPr>
          <w:rFonts w:ascii="Sylfaen" w:hAnsi="Sylfaen" w:cstheme="minorHAnsi"/>
          <w:b/>
        </w:rPr>
        <w:t xml:space="preserve">8 </w:t>
      </w:r>
      <w:r w:rsidRPr="00B528EB">
        <w:rPr>
          <w:rFonts w:ascii="Sylfaen" w:hAnsi="Sylfaen" w:cstheme="minorHAnsi"/>
          <w:b/>
          <w:lang w:val="ka-GE"/>
        </w:rPr>
        <w:t>მაისი</w:t>
      </w:r>
      <w:r w:rsidRPr="00B528EB">
        <w:rPr>
          <w:rFonts w:ascii="Sylfaen" w:hAnsi="Sylfaen" w:cstheme="minorHAnsi"/>
          <w:b/>
        </w:rPr>
        <w:t>,</w:t>
      </w:r>
      <w:r w:rsidR="00397CA0" w:rsidRPr="00B528EB">
        <w:rPr>
          <w:rFonts w:ascii="Sylfaen" w:hAnsi="Sylfaen" w:cstheme="minorHAnsi"/>
          <w:b/>
        </w:rPr>
        <w:t xml:space="preserve"> 2017</w:t>
      </w:r>
    </w:p>
    <w:p w14:paraId="2F813F56" w14:textId="4D1637EA" w:rsidR="00995ECB" w:rsidRPr="00B528EB" w:rsidRDefault="00D35612" w:rsidP="001E0AC4">
      <w:pPr>
        <w:spacing w:line="360" w:lineRule="auto"/>
        <w:jc w:val="center"/>
        <w:rPr>
          <w:rFonts w:ascii="Sylfaen" w:hAnsi="Sylfaen" w:cstheme="minorHAnsi"/>
          <w:b/>
          <w:lang w:val="ka-GE"/>
        </w:rPr>
      </w:pPr>
      <w:r w:rsidRPr="00B528EB">
        <w:rPr>
          <w:rFonts w:ascii="Sylfaen" w:hAnsi="Sylfaen" w:cstheme="minorHAnsi"/>
          <w:b/>
          <w:lang w:val="ka-GE"/>
        </w:rPr>
        <w:t>ბორჯომი</w:t>
      </w:r>
    </w:p>
    <w:p w14:paraId="0C678483" w14:textId="0FFE54C1" w:rsidR="001E0AC4" w:rsidRPr="00B528EB" w:rsidRDefault="00D35612" w:rsidP="001E0AC4">
      <w:pPr>
        <w:spacing w:line="360" w:lineRule="auto"/>
        <w:jc w:val="center"/>
        <w:rPr>
          <w:rFonts w:ascii="Sylfaen" w:hAnsi="Sylfaen" w:cstheme="minorHAnsi"/>
          <w:b/>
          <w:lang w:val="ka-GE"/>
        </w:rPr>
      </w:pPr>
      <w:r w:rsidRPr="00B528EB">
        <w:rPr>
          <w:rFonts w:ascii="Sylfaen" w:hAnsi="Sylfaen" w:cstheme="minorHAnsi"/>
          <w:b/>
          <w:lang w:val="ka-GE"/>
        </w:rPr>
        <w:t>საქართველო</w:t>
      </w:r>
    </w:p>
    <w:p w14:paraId="7A5346E4" w14:textId="77777777" w:rsidR="001E0AC4" w:rsidRPr="00B528EB" w:rsidRDefault="001E0AC4" w:rsidP="001E0AC4">
      <w:pPr>
        <w:rPr>
          <w:rFonts w:ascii="Sylfaen" w:hAnsi="Sylfaen" w:cs="Tahoma"/>
        </w:rPr>
      </w:pPr>
    </w:p>
    <w:p w14:paraId="67D38699" w14:textId="77777777" w:rsidR="001E0AC4" w:rsidRPr="00B528EB" w:rsidRDefault="001E0AC4" w:rsidP="001E0AC4">
      <w:pPr>
        <w:rPr>
          <w:rFonts w:ascii="Sylfaen" w:hAnsi="Sylfaen" w:cs="Tahoma"/>
        </w:rPr>
      </w:pPr>
    </w:p>
    <w:p w14:paraId="38DF7978" w14:textId="65703091" w:rsidR="000D7E41" w:rsidRPr="00B528EB" w:rsidRDefault="000D7E41" w:rsidP="000D7E41">
      <w:pPr>
        <w:spacing w:line="360" w:lineRule="auto"/>
        <w:jc w:val="center"/>
        <w:rPr>
          <w:rFonts w:ascii="Sylfaen" w:hAnsi="Sylfaen" w:cstheme="minorHAnsi"/>
          <w:b/>
        </w:rPr>
      </w:pPr>
    </w:p>
    <w:p w14:paraId="7043BAEC" w14:textId="77777777" w:rsidR="008E47BA" w:rsidRPr="00B528EB" w:rsidRDefault="008E47BA" w:rsidP="000D7E41">
      <w:pPr>
        <w:spacing w:line="360" w:lineRule="auto"/>
        <w:rPr>
          <w:rFonts w:ascii="Sylfaen" w:hAnsi="Sylfaen" w:cstheme="minorHAnsi"/>
          <w:b/>
        </w:rPr>
      </w:pPr>
    </w:p>
    <w:p w14:paraId="7166D0C4" w14:textId="0BAB6D76" w:rsidR="003E1F01" w:rsidRPr="00B528EB" w:rsidRDefault="00140157" w:rsidP="000D7E41">
      <w:pPr>
        <w:spacing w:line="360" w:lineRule="auto"/>
        <w:rPr>
          <w:rFonts w:ascii="Sylfaen" w:hAnsi="Sylfaen" w:cstheme="minorHAnsi"/>
          <w:b/>
          <w:sz w:val="28"/>
          <w:lang w:val="ka-GE"/>
        </w:rPr>
      </w:pPr>
      <w:r>
        <w:rPr>
          <w:rFonts w:ascii="Sylfaen" w:hAnsi="Sylfaen" w:cstheme="minorHAnsi"/>
          <w:b/>
          <w:sz w:val="28"/>
          <w:lang w:val="ka-GE"/>
        </w:rPr>
        <w:lastRenderedPageBreak/>
        <w:t>დღის წესრიგი</w:t>
      </w:r>
    </w:p>
    <w:p w14:paraId="1063D1BD" w14:textId="419C480A" w:rsidR="003511BE" w:rsidRPr="00B528EB" w:rsidRDefault="0032536B" w:rsidP="003511BE">
      <w:pPr>
        <w:rPr>
          <w:rFonts w:ascii="Sylfaen" w:hAnsi="Sylfaen"/>
          <w:lang w:val="ka-GE"/>
        </w:rPr>
      </w:pPr>
      <w:r w:rsidRPr="00B528EB">
        <w:rPr>
          <w:rFonts w:ascii="Sylfaen" w:hAnsi="Sylfaen" w:cstheme="minorHAnsi"/>
          <w:lang w:val="ka-GE"/>
        </w:rPr>
        <w:t>მოდერატორი</w:t>
      </w:r>
      <w:r w:rsidR="003511BE" w:rsidRPr="00B528EB">
        <w:rPr>
          <w:rFonts w:ascii="Sylfaen" w:hAnsi="Sylfaen" w:cstheme="minorHAnsi"/>
        </w:rPr>
        <w:t xml:space="preserve">: </w:t>
      </w:r>
      <w:r w:rsidR="00102B54">
        <w:rPr>
          <w:rFonts w:ascii="Sylfaen" w:hAnsi="Sylfaen"/>
          <w:lang w:val="ka-GE"/>
        </w:rPr>
        <w:t>ნინო გოგუაძე,</w:t>
      </w:r>
      <w:r w:rsidRPr="00B528EB">
        <w:rPr>
          <w:rFonts w:ascii="Sylfaen" w:hAnsi="Sylfaen"/>
          <w:lang w:val="ka-GE"/>
        </w:rPr>
        <w:t xml:space="preserve"> </w:t>
      </w:r>
      <w:r w:rsidR="00102B54">
        <w:rPr>
          <w:rFonts w:ascii="Sylfaen" w:hAnsi="Sylfaen"/>
          <w:lang w:val="ka-GE"/>
        </w:rPr>
        <w:t xml:space="preserve">საქართველოს პარლამენტის საგარეო ურთიერთობათა კომიტეტის თავმჯდომარის პირველი მოადგილე, </w:t>
      </w:r>
      <w:r w:rsidR="00102B54" w:rsidRPr="00B528EB">
        <w:rPr>
          <w:rFonts w:ascii="Sylfaen" w:hAnsi="Sylfaen"/>
          <w:lang w:val="ka-GE"/>
        </w:rPr>
        <w:t xml:space="preserve">გენდერული თანასწორობის საბჭოს </w:t>
      </w:r>
      <w:r w:rsidR="00102B54">
        <w:rPr>
          <w:rFonts w:ascii="Sylfaen" w:hAnsi="Sylfaen"/>
          <w:lang w:val="ka-GE"/>
        </w:rPr>
        <w:t>წევრი.</w:t>
      </w:r>
    </w:p>
    <w:p w14:paraId="6071EDBD" w14:textId="77777777" w:rsidR="009C5BA5" w:rsidRPr="00B528EB" w:rsidRDefault="009C5BA5" w:rsidP="003D73D6">
      <w:pPr>
        <w:spacing w:line="360" w:lineRule="auto"/>
        <w:rPr>
          <w:rFonts w:ascii="Sylfaen" w:hAnsi="Sylfaen" w:cstheme="minorHAnsi"/>
          <w:b/>
        </w:rPr>
      </w:pPr>
    </w:p>
    <w:tbl>
      <w:tblPr>
        <w:tblStyle w:val="TableGrid"/>
        <w:tblW w:w="14567" w:type="dxa"/>
        <w:tblLook w:val="04A0" w:firstRow="1" w:lastRow="0" w:firstColumn="1" w:lastColumn="0" w:noHBand="0" w:noVBand="1"/>
      </w:tblPr>
      <w:tblGrid>
        <w:gridCol w:w="2093"/>
        <w:gridCol w:w="12474"/>
      </w:tblGrid>
      <w:tr w:rsidR="00511B4E" w:rsidRPr="00B528EB" w14:paraId="5ABCC4AF" w14:textId="77777777" w:rsidTr="00F400EA">
        <w:tc>
          <w:tcPr>
            <w:tcW w:w="2093" w:type="dxa"/>
            <w:shd w:val="clear" w:color="auto" w:fill="A6A6A6" w:themeFill="background1" w:themeFillShade="A6"/>
          </w:tcPr>
          <w:p w14:paraId="0DBA60B4" w14:textId="6519059B" w:rsidR="00511B4E" w:rsidRPr="00B528EB" w:rsidRDefault="00546483" w:rsidP="004C03E7">
            <w:pPr>
              <w:rPr>
                <w:rFonts w:ascii="Sylfaen" w:hAnsi="Sylfaen"/>
                <w:b/>
              </w:rPr>
            </w:pPr>
            <w:r w:rsidRPr="00B528EB">
              <w:rPr>
                <w:rFonts w:ascii="Sylfaen" w:hAnsi="Sylfaen"/>
                <w:b/>
              </w:rPr>
              <w:t>დრო</w:t>
            </w:r>
          </w:p>
        </w:tc>
        <w:tc>
          <w:tcPr>
            <w:tcW w:w="12474" w:type="dxa"/>
            <w:shd w:val="clear" w:color="auto" w:fill="A6A6A6" w:themeFill="background1" w:themeFillShade="A6"/>
          </w:tcPr>
          <w:p w14:paraId="421C823A" w14:textId="6A8C45A9" w:rsidR="00511B4E" w:rsidRPr="00B528EB" w:rsidRDefault="00546483" w:rsidP="004C03E7">
            <w:pPr>
              <w:rPr>
                <w:rFonts w:ascii="Sylfaen" w:hAnsi="Sylfaen"/>
                <w:b/>
                <w:lang w:val="en-US"/>
              </w:rPr>
            </w:pPr>
            <w:r w:rsidRPr="00B528EB">
              <w:rPr>
                <w:rFonts w:ascii="Sylfaen" w:hAnsi="Sylfaen"/>
                <w:b/>
                <w:lang w:val="ka-GE"/>
              </w:rPr>
              <w:t>ღონისძიება</w:t>
            </w:r>
          </w:p>
        </w:tc>
      </w:tr>
      <w:tr w:rsidR="00511B4E" w:rsidRPr="00B528EB" w14:paraId="700E529C" w14:textId="77777777" w:rsidTr="00512FA8">
        <w:tc>
          <w:tcPr>
            <w:tcW w:w="2093" w:type="dxa"/>
          </w:tcPr>
          <w:p w14:paraId="16D250B5" w14:textId="77777777" w:rsidR="00B9420D" w:rsidRPr="00B528EB" w:rsidRDefault="00B9420D" w:rsidP="00FF1F95">
            <w:pPr>
              <w:rPr>
                <w:rFonts w:ascii="Sylfaen" w:hAnsi="Sylfaen"/>
              </w:rPr>
            </w:pPr>
          </w:p>
          <w:p w14:paraId="1D6EEF25" w14:textId="77777777" w:rsidR="00511B4E" w:rsidRPr="00B528EB" w:rsidRDefault="00995ECB" w:rsidP="00FF1F95">
            <w:pPr>
              <w:rPr>
                <w:rFonts w:ascii="Sylfaen" w:hAnsi="Sylfaen"/>
              </w:rPr>
            </w:pPr>
            <w:r w:rsidRPr="00B528EB">
              <w:rPr>
                <w:rFonts w:ascii="Sylfaen" w:hAnsi="Sylfaen"/>
              </w:rPr>
              <w:t>9:30 – 10:00</w:t>
            </w:r>
          </w:p>
        </w:tc>
        <w:tc>
          <w:tcPr>
            <w:tcW w:w="12474" w:type="dxa"/>
          </w:tcPr>
          <w:p w14:paraId="43D92B8B" w14:textId="77777777" w:rsidR="00B9420D" w:rsidRPr="00B528EB" w:rsidRDefault="00B9420D" w:rsidP="00FF1F95">
            <w:pPr>
              <w:rPr>
                <w:rFonts w:ascii="Sylfaen" w:hAnsi="Sylfaen"/>
              </w:rPr>
            </w:pPr>
          </w:p>
          <w:p w14:paraId="7D6849CF" w14:textId="554ACEBE" w:rsidR="00511B4E" w:rsidRPr="00B528EB" w:rsidRDefault="00546483" w:rsidP="00FF1F95">
            <w:pPr>
              <w:rPr>
                <w:rFonts w:ascii="Sylfaen" w:hAnsi="Sylfaen"/>
                <w:lang w:val="ka-GE"/>
              </w:rPr>
            </w:pPr>
            <w:r w:rsidRPr="00B528EB">
              <w:rPr>
                <w:rFonts w:ascii="Sylfaen" w:hAnsi="Sylfaen"/>
                <w:lang w:val="ka-GE"/>
              </w:rPr>
              <w:t>მონაწილეთა რეგისტრაცია</w:t>
            </w:r>
          </w:p>
          <w:p w14:paraId="24E493FF" w14:textId="77777777" w:rsidR="00F54045" w:rsidRPr="00B528EB" w:rsidRDefault="00F54045" w:rsidP="00FF1F95">
            <w:pPr>
              <w:rPr>
                <w:rFonts w:ascii="Sylfaen" w:hAnsi="Sylfaen"/>
              </w:rPr>
            </w:pPr>
          </w:p>
        </w:tc>
      </w:tr>
      <w:tr w:rsidR="003419BF" w:rsidRPr="00B528EB" w14:paraId="29E7B968" w14:textId="77777777" w:rsidTr="004D2FC3">
        <w:tc>
          <w:tcPr>
            <w:tcW w:w="2093" w:type="dxa"/>
            <w:vMerge w:val="restart"/>
          </w:tcPr>
          <w:p w14:paraId="7084149E" w14:textId="77777777" w:rsidR="00725A13" w:rsidRPr="00B528EB" w:rsidRDefault="00725A13" w:rsidP="00C0026D">
            <w:pPr>
              <w:rPr>
                <w:rFonts w:ascii="Sylfaen" w:hAnsi="Sylfaen"/>
              </w:rPr>
            </w:pPr>
          </w:p>
          <w:p w14:paraId="1617EB9C" w14:textId="77777777" w:rsidR="003419BF" w:rsidRPr="00B528EB" w:rsidRDefault="00995ECB" w:rsidP="00511B4E">
            <w:pPr>
              <w:rPr>
                <w:rFonts w:ascii="Sylfaen" w:hAnsi="Sylfaen"/>
              </w:rPr>
            </w:pPr>
            <w:r w:rsidRPr="00B528EB">
              <w:rPr>
                <w:rFonts w:ascii="Sylfaen" w:hAnsi="Sylfaen"/>
              </w:rPr>
              <w:t>10:00 – 10:</w:t>
            </w:r>
            <w:r w:rsidR="00A13F7B" w:rsidRPr="00B528EB">
              <w:rPr>
                <w:rFonts w:ascii="Sylfaen" w:hAnsi="Sylfaen"/>
              </w:rPr>
              <w:t>15</w:t>
            </w:r>
          </w:p>
        </w:tc>
        <w:tc>
          <w:tcPr>
            <w:tcW w:w="12474" w:type="dxa"/>
            <w:shd w:val="clear" w:color="auto" w:fill="BFBFBF" w:themeFill="background1" w:themeFillShade="BF"/>
          </w:tcPr>
          <w:p w14:paraId="2EB67D0A" w14:textId="017E9D52" w:rsidR="003419BF" w:rsidRPr="00B528EB" w:rsidRDefault="00546483" w:rsidP="00662927">
            <w:pPr>
              <w:rPr>
                <w:rFonts w:ascii="Sylfaen" w:hAnsi="Sylfaen"/>
                <w:b/>
                <w:lang w:val="ka-GE"/>
              </w:rPr>
            </w:pPr>
            <w:r w:rsidRPr="00B528EB">
              <w:rPr>
                <w:rFonts w:ascii="Sylfaen" w:hAnsi="Sylfaen"/>
                <w:b/>
                <w:lang w:val="ka-GE"/>
              </w:rPr>
              <w:t>სესიის გახსნა</w:t>
            </w:r>
          </w:p>
        </w:tc>
      </w:tr>
      <w:tr w:rsidR="00511B4E" w:rsidRPr="00B528EB" w14:paraId="2B367E62" w14:textId="77777777" w:rsidTr="002F53EF">
        <w:tc>
          <w:tcPr>
            <w:tcW w:w="2093" w:type="dxa"/>
            <w:vMerge/>
          </w:tcPr>
          <w:p w14:paraId="39C09D47" w14:textId="77777777" w:rsidR="00511B4E" w:rsidRPr="00B528EB" w:rsidRDefault="00511B4E" w:rsidP="00C0026D">
            <w:pPr>
              <w:rPr>
                <w:rFonts w:ascii="Sylfaen" w:hAnsi="Sylfaen"/>
              </w:rPr>
            </w:pPr>
          </w:p>
        </w:tc>
        <w:tc>
          <w:tcPr>
            <w:tcW w:w="12474" w:type="dxa"/>
          </w:tcPr>
          <w:p w14:paraId="2D5E861C" w14:textId="77777777" w:rsidR="00A13F7B" w:rsidRPr="00B528EB" w:rsidRDefault="00A13F7B" w:rsidP="000575C9">
            <w:pPr>
              <w:rPr>
                <w:rFonts w:ascii="Sylfaen" w:hAnsi="Sylfaen"/>
              </w:rPr>
            </w:pPr>
          </w:p>
          <w:p w14:paraId="1E4BA76E" w14:textId="713C39AF" w:rsidR="00CF5DEA" w:rsidRPr="00B528EB" w:rsidRDefault="00546483" w:rsidP="000575C9">
            <w:pPr>
              <w:rPr>
                <w:rFonts w:ascii="Sylfaen" w:hAnsi="Sylfaen"/>
                <w:i/>
                <w:lang w:val="ka-GE"/>
              </w:rPr>
            </w:pPr>
            <w:r w:rsidRPr="00B528EB">
              <w:rPr>
                <w:rFonts w:ascii="Sylfaen" w:hAnsi="Sylfaen"/>
                <w:i/>
                <w:lang w:val="ka-GE"/>
              </w:rPr>
              <w:t>მისალმება</w:t>
            </w:r>
          </w:p>
          <w:p w14:paraId="5762F6D5" w14:textId="77777777" w:rsidR="00CF5DEA" w:rsidRPr="00B528EB" w:rsidRDefault="00CF5DEA" w:rsidP="000575C9">
            <w:pPr>
              <w:rPr>
                <w:rFonts w:ascii="Sylfaen" w:hAnsi="Sylfaen"/>
                <w:i/>
              </w:rPr>
            </w:pPr>
          </w:p>
          <w:p w14:paraId="0AA43B59" w14:textId="590D89CF" w:rsidR="00511B4E" w:rsidRPr="00B528EB" w:rsidRDefault="00546483" w:rsidP="000575C9">
            <w:pPr>
              <w:rPr>
                <w:rFonts w:ascii="Sylfaen" w:hAnsi="Sylfaen"/>
              </w:rPr>
            </w:pPr>
            <w:r w:rsidRPr="00B528EB">
              <w:rPr>
                <w:rFonts w:ascii="Sylfaen" w:hAnsi="Sylfaen"/>
                <w:lang w:val="ka-GE"/>
              </w:rPr>
              <w:t>ქრისტიან ურსე</w:t>
            </w:r>
            <w:r w:rsidR="00511B4E" w:rsidRPr="00B528EB">
              <w:rPr>
                <w:rFonts w:ascii="Sylfaen" w:hAnsi="Sylfaen"/>
              </w:rPr>
              <w:t xml:space="preserve">, </w:t>
            </w:r>
            <w:r w:rsidRPr="00B528EB">
              <w:rPr>
                <w:rFonts w:ascii="Sylfaen" w:hAnsi="Sylfaen"/>
                <w:lang w:val="ka-GE"/>
              </w:rPr>
              <w:t>ევროპის საბჭოს თბილისის ოფისის ხელმძღვანელი</w:t>
            </w:r>
            <w:r w:rsidR="00511B4E" w:rsidRPr="00B528EB">
              <w:rPr>
                <w:rFonts w:ascii="Sylfaen" w:hAnsi="Sylfaen"/>
              </w:rPr>
              <w:t xml:space="preserve"> </w:t>
            </w:r>
          </w:p>
          <w:p w14:paraId="5985835F" w14:textId="77777777" w:rsidR="00995ECB" w:rsidRPr="00B528EB" w:rsidRDefault="00995ECB" w:rsidP="00C512D9">
            <w:pPr>
              <w:ind w:firstLine="720"/>
              <w:rPr>
                <w:rFonts w:ascii="Sylfaen" w:hAnsi="Sylfaen"/>
              </w:rPr>
            </w:pPr>
          </w:p>
          <w:p w14:paraId="55253449" w14:textId="77777777" w:rsidR="00546483" w:rsidRDefault="00145291" w:rsidP="0010309C">
            <w:pPr>
              <w:rPr>
                <w:rFonts w:ascii="Sylfaen" w:hAnsi="Sylfaen"/>
                <w:lang w:val="ka-GE"/>
              </w:rPr>
            </w:pPr>
            <w:r>
              <w:rPr>
                <w:rFonts w:ascii="Sylfaen" w:hAnsi="Sylfaen"/>
                <w:lang w:val="ka-GE"/>
              </w:rPr>
              <w:t>ნინო გოგუაძე,</w:t>
            </w:r>
            <w:r w:rsidRPr="00B528EB">
              <w:rPr>
                <w:rFonts w:ascii="Sylfaen" w:hAnsi="Sylfaen"/>
                <w:lang w:val="ka-GE"/>
              </w:rPr>
              <w:t xml:space="preserve"> </w:t>
            </w:r>
            <w:r>
              <w:rPr>
                <w:rFonts w:ascii="Sylfaen" w:hAnsi="Sylfaen"/>
                <w:lang w:val="ka-GE"/>
              </w:rPr>
              <w:t xml:space="preserve">საქართველოს პარლამენტის საგარეო ურთიერთობათა კომიტეტის თავმჯდომარის პირველი მოადგილე, </w:t>
            </w:r>
            <w:r w:rsidRPr="00B528EB">
              <w:rPr>
                <w:rFonts w:ascii="Sylfaen" w:hAnsi="Sylfaen"/>
                <w:lang w:val="ka-GE"/>
              </w:rPr>
              <w:t xml:space="preserve">გენდერული თანასწორობის საბჭოს </w:t>
            </w:r>
            <w:r>
              <w:rPr>
                <w:rFonts w:ascii="Sylfaen" w:hAnsi="Sylfaen"/>
                <w:lang w:val="ka-GE"/>
              </w:rPr>
              <w:t>წევრი.</w:t>
            </w:r>
          </w:p>
          <w:p w14:paraId="79E39776" w14:textId="0C87E9E9" w:rsidR="00145291" w:rsidRPr="00B528EB" w:rsidRDefault="00145291" w:rsidP="0010309C">
            <w:pPr>
              <w:rPr>
                <w:rFonts w:ascii="Sylfaen" w:hAnsi="Sylfaen"/>
                <w:lang w:val="ka-GE"/>
              </w:rPr>
            </w:pPr>
          </w:p>
        </w:tc>
      </w:tr>
      <w:tr w:rsidR="00F54045" w:rsidRPr="00B528EB" w14:paraId="4DF15808" w14:textId="77777777" w:rsidTr="00401FCF">
        <w:trPr>
          <w:trHeight w:val="645"/>
        </w:trPr>
        <w:tc>
          <w:tcPr>
            <w:tcW w:w="2093" w:type="dxa"/>
            <w:vMerge w:val="restart"/>
          </w:tcPr>
          <w:p w14:paraId="649B3A75" w14:textId="77777777" w:rsidR="00B9420D" w:rsidRPr="00B528EB" w:rsidRDefault="00B9420D" w:rsidP="00BC0E99">
            <w:pPr>
              <w:rPr>
                <w:rFonts w:ascii="Sylfaen" w:hAnsi="Sylfaen"/>
              </w:rPr>
            </w:pPr>
          </w:p>
          <w:p w14:paraId="321E97EF" w14:textId="77777777" w:rsidR="00F54045" w:rsidRPr="00B528EB" w:rsidRDefault="00A13F7B" w:rsidP="00BC0E99">
            <w:pPr>
              <w:rPr>
                <w:rFonts w:ascii="Sylfaen" w:hAnsi="Sylfaen"/>
              </w:rPr>
            </w:pPr>
            <w:r w:rsidRPr="00B528EB">
              <w:rPr>
                <w:rFonts w:ascii="Sylfaen" w:hAnsi="Sylfaen"/>
              </w:rPr>
              <w:t>10:15</w:t>
            </w:r>
            <w:r w:rsidR="00F54045" w:rsidRPr="00B528EB">
              <w:rPr>
                <w:rFonts w:ascii="Sylfaen" w:hAnsi="Sylfaen"/>
              </w:rPr>
              <w:t xml:space="preserve"> –</w:t>
            </w:r>
            <w:r w:rsidR="00B9420D" w:rsidRPr="00B528EB">
              <w:rPr>
                <w:rFonts w:ascii="Sylfaen" w:hAnsi="Sylfaen"/>
              </w:rPr>
              <w:t xml:space="preserve"> 10</w:t>
            </w:r>
            <w:r w:rsidR="00F54045" w:rsidRPr="00B528EB">
              <w:rPr>
                <w:rFonts w:ascii="Sylfaen" w:hAnsi="Sylfaen"/>
              </w:rPr>
              <w:t>:</w:t>
            </w:r>
            <w:r w:rsidR="00B9420D" w:rsidRPr="00B528EB">
              <w:rPr>
                <w:rFonts w:ascii="Sylfaen" w:hAnsi="Sylfaen"/>
              </w:rPr>
              <w:t>45</w:t>
            </w:r>
          </w:p>
        </w:tc>
        <w:tc>
          <w:tcPr>
            <w:tcW w:w="12474" w:type="dxa"/>
            <w:shd w:val="clear" w:color="auto" w:fill="A6A6A6" w:themeFill="background1" w:themeFillShade="A6"/>
          </w:tcPr>
          <w:p w14:paraId="5AB78836" w14:textId="6C152C07" w:rsidR="00F54045" w:rsidRPr="00B528EB" w:rsidRDefault="00546483" w:rsidP="00F400EA">
            <w:pPr>
              <w:rPr>
                <w:rFonts w:ascii="Sylfaen" w:hAnsi="Sylfaen"/>
                <w:b/>
                <w:lang w:val="ka-GE"/>
              </w:rPr>
            </w:pPr>
            <w:r w:rsidRPr="00B528EB">
              <w:rPr>
                <w:rFonts w:ascii="Sylfaen" w:hAnsi="Sylfaen"/>
                <w:b/>
                <w:lang w:val="ka-GE"/>
              </w:rPr>
              <w:t>წარდგენილი საკანონმდებლო ცვლილებები საქართველოს კანონმდებლობის სტამბულის კონვენციის სტანდარტებთან შესაბამისობაში მოსაყვანად</w:t>
            </w:r>
          </w:p>
        </w:tc>
      </w:tr>
      <w:tr w:rsidR="00F54045" w:rsidRPr="00B528EB" w14:paraId="1EADC978" w14:textId="77777777" w:rsidTr="00995ECB">
        <w:trPr>
          <w:trHeight w:val="645"/>
        </w:trPr>
        <w:tc>
          <w:tcPr>
            <w:tcW w:w="2093" w:type="dxa"/>
            <w:vMerge/>
          </w:tcPr>
          <w:p w14:paraId="3ECB11A2" w14:textId="77777777" w:rsidR="00F54045" w:rsidRPr="00B528EB" w:rsidRDefault="00F54045" w:rsidP="00BC0E99">
            <w:pPr>
              <w:rPr>
                <w:rFonts w:ascii="Sylfaen" w:hAnsi="Sylfaen"/>
              </w:rPr>
            </w:pPr>
          </w:p>
        </w:tc>
        <w:tc>
          <w:tcPr>
            <w:tcW w:w="12474" w:type="dxa"/>
            <w:shd w:val="clear" w:color="auto" w:fill="auto"/>
          </w:tcPr>
          <w:p w14:paraId="0F704ED1" w14:textId="77777777" w:rsidR="00B9420D" w:rsidRPr="00B528EB" w:rsidRDefault="00B9420D" w:rsidP="00995ECB">
            <w:pPr>
              <w:rPr>
                <w:rFonts w:ascii="Sylfaen" w:hAnsi="Sylfaen"/>
              </w:rPr>
            </w:pPr>
          </w:p>
          <w:p w14:paraId="628C6F08" w14:textId="298B1F44" w:rsidR="00CF5DEA" w:rsidRPr="00B528EB" w:rsidRDefault="00546483" w:rsidP="00995ECB">
            <w:pPr>
              <w:rPr>
                <w:rFonts w:ascii="Sylfaen" w:hAnsi="Sylfaen"/>
                <w:i/>
                <w:lang w:val="ka-GE"/>
              </w:rPr>
            </w:pPr>
            <w:r w:rsidRPr="00B528EB">
              <w:rPr>
                <w:rFonts w:ascii="Sylfaen" w:hAnsi="Sylfaen"/>
                <w:i/>
                <w:lang w:val="ka-GE"/>
              </w:rPr>
              <w:t>საქართველოს კანონმდებლობის სტამბულის კონვენციის სტანდარტებთან შესაბამისობაში მოსაყვანად</w:t>
            </w:r>
            <w:r w:rsidR="00145291">
              <w:rPr>
                <w:rFonts w:ascii="Sylfaen" w:hAnsi="Sylfaen"/>
                <w:i/>
                <w:lang w:val="ka-GE"/>
              </w:rPr>
              <w:t xml:space="preserve"> </w:t>
            </w:r>
            <w:r w:rsidR="00145291" w:rsidRPr="00B528EB">
              <w:rPr>
                <w:rFonts w:ascii="Sylfaen" w:hAnsi="Sylfaen"/>
                <w:i/>
                <w:lang w:val="ka-GE"/>
              </w:rPr>
              <w:t>წარდგენილ</w:t>
            </w:r>
            <w:r w:rsidR="00145291">
              <w:rPr>
                <w:rFonts w:ascii="Sylfaen" w:hAnsi="Sylfaen"/>
                <w:i/>
                <w:lang w:val="ka-GE"/>
              </w:rPr>
              <w:t>ი</w:t>
            </w:r>
            <w:r w:rsidR="00145291" w:rsidRPr="00B528EB">
              <w:rPr>
                <w:rFonts w:ascii="Sylfaen" w:hAnsi="Sylfaen"/>
                <w:i/>
                <w:lang w:val="ka-GE"/>
              </w:rPr>
              <w:t xml:space="preserve"> საკანონმდებლო ცვლილებებ</w:t>
            </w:r>
            <w:r w:rsidR="00145291">
              <w:rPr>
                <w:rFonts w:ascii="Sylfaen" w:hAnsi="Sylfaen"/>
                <w:i/>
                <w:lang w:val="ka-GE"/>
              </w:rPr>
              <w:t>ი</w:t>
            </w:r>
          </w:p>
          <w:p w14:paraId="408C6E35" w14:textId="77777777" w:rsidR="00CF5DEA" w:rsidRPr="00B528EB" w:rsidRDefault="00CF5DEA" w:rsidP="00995ECB">
            <w:pPr>
              <w:rPr>
                <w:rFonts w:ascii="Sylfaen" w:hAnsi="Sylfaen"/>
              </w:rPr>
            </w:pPr>
          </w:p>
          <w:p w14:paraId="666CBB19" w14:textId="4B4160FF" w:rsidR="00F54045" w:rsidRPr="00B528EB" w:rsidRDefault="000C3E9B" w:rsidP="00995ECB">
            <w:pPr>
              <w:rPr>
                <w:rFonts w:ascii="Sylfaen" w:hAnsi="Sylfaen"/>
                <w:lang w:val="ka-GE"/>
              </w:rPr>
            </w:pPr>
            <w:r>
              <w:rPr>
                <w:rFonts w:ascii="Sylfaen" w:hAnsi="Sylfaen"/>
                <w:lang w:val="ka-GE"/>
              </w:rPr>
              <w:t>ალექსანდრე ბარამიძე,</w:t>
            </w:r>
            <w:r w:rsidR="00546483" w:rsidRPr="00B528EB">
              <w:rPr>
                <w:rFonts w:ascii="Sylfaen" w:hAnsi="Sylfaen"/>
                <w:lang w:val="ka-GE"/>
              </w:rPr>
              <w:t xml:space="preserve"> საქართველოს იუსტიციის მინისტრი</w:t>
            </w:r>
            <w:r>
              <w:rPr>
                <w:rFonts w:ascii="Sylfaen" w:hAnsi="Sylfaen"/>
                <w:lang w:val="ka-GE"/>
              </w:rPr>
              <w:t>ს პირველი მოადგილე</w:t>
            </w:r>
          </w:p>
          <w:p w14:paraId="745291BC" w14:textId="77777777" w:rsidR="00F54045" w:rsidRPr="00B528EB" w:rsidRDefault="00F54045" w:rsidP="00F400EA">
            <w:pPr>
              <w:rPr>
                <w:rFonts w:ascii="Sylfaen" w:hAnsi="Sylfaen"/>
                <w:b/>
              </w:rPr>
            </w:pPr>
          </w:p>
        </w:tc>
      </w:tr>
      <w:tr w:rsidR="004D2FC3" w:rsidRPr="00B528EB" w14:paraId="462D39E5" w14:textId="77777777" w:rsidTr="00401FCF">
        <w:trPr>
          <w:trHeight w:val="645"/>
        </w:trPr>
        <w:tc>
          <w:tcPr>
            <w:tcW w:w="2093" w:type="dxa"/>
            <w:vMerge w:val="restart"/>
          </w:tcPr>
          <w:p w14:paraId="0C16B0ED" w14:textId="77777777" w:rsidR="00B9420D" w:rsidRPr="00B528EB" w:rsidRDefault="00B9420D" w:rsidP="00BC0E99">
            <w:pPr>
              <w:rPr>
                <w:rFonts w:ascii="Sylfaen" w:hAnsi="Sylfaen"/>
              </w:rPr>
            </w:pPr>
          </w:p>
          <w:p w14:paraId="5D8E2DA4" w14:textId="77777777" w:rsidR="004D2FC3" w:rsidRPr="00B528EB" w:rsidRDefault="00B9420D" w:rsidP="00BC0E99">
            <w:pPr>
              <w:rPr>
                <w:rFonts w:ascii="Sylfaen" w:hAnsi="Sylfaen"/>
              </w:rPr>
            </w:pPr>
            <w:r w:rsidRPr="00B528EB">
              <w:rPr>
                <w:rFonts w:ascii="Sylfaen" w:hAnsi="Sylfaen"/>
              </w:rPr>
              <w:t>10:45</w:t>
            </w:r>
            <w:r w:rsidR="00B466CB" w:rsidRPr="00B528EB">
              <w:rPr>
                <w:rFonts w:ascii="Sylfaen" w:hAnsi="Sylfaen"/>
              </w:rPr>
              <w:t xml:space="preserve"> – 12:</w:t>
            </w:r>
            <w:r w:rsidR="00C22F10" w:rsidRPr="00B528EB">
              <w:rPr>
                <w:rFonts w:ascii="Sylfaen" w:hAnsi="Sylfaen"/>
              </w:rPr>
              <w:t>3</w:t>
            </w:r>
            <w:r w:rsidRPr="00B528EB">
              <w:rPr>
                <w:rFonts w:ascii="Sylfaen" w:hAnsi="Sylfaen"/>
              </w:rPr>
              <w:t>0</w:t>
            </w:r>
          </w:p>
        </w:tc>
        <w:tc>
          <w:tcPr>
            <w:tcW w:w="12474" w:type="dxa"/>
            <w:shd w:val="clear" w:color="auto" w:fill="A6A6A6" w:themeFill="background1" w:themeFillShade="A6"/>
          </w:tcPr>
          <w:p w14:paraId="3279D99A" w14:textId="06D2882F" w:rsidR="00F400EA" w:rsidRPr="00B528EB" w:rsidRDefault="00546483" w:rsidP="00F400EA">
            <w:pPr>
              <w:rPr>
                <w:rFonts w:ascii="Sylfaen" w:hAnsi="Sylfaen"/>
                <w:b/>
                <w:lang w:val="ka-GE"/>
              </w:rPr>
            </w:pPr>
            <w:r w:rsidRPr="00B528EB">
              <w:rPr>
                <w:rFonts w:ascii="Sylfaen" w:hAnsi="Sylfaen"/>
                <w:b/>
                <w:lang w:val="ka-GE"/>
              </w:rPr>
              <w:t>სესია 1</w:t>
            </w:r>
          </w:p>
          <w:p w14:paraId="079DA770" w14:textId="2889C581" w:rsidR="004D2FC3" w:rsidRPr="00B528EB" w:rsidRDefault="0084481B" w:rsidP="004D189E">
            <w:pPr>
              <w:rPr>
                <w:rFonts w:ascii="Sylfaen" w:hAnsi="Sylfaen"/>
                <w:b/>
                <w:lang w:val="ka-GE"/>
              </w:rPr>
            </w:pPr>
            <w:r w:rsidRPr="00B528EB">
              <w:rPr>
                <w:rFonts w:ascii="Sylfaen" w:hAnsi="Sylfaen"/>
                <w:b/>
                <w:lang w:val="ka-GE"/>
              </w:rPr>
              <w:t>პრევენცია და ინტეგრირებული პოლიტიკა</w:t>
            </w:r>
          </w:p>
        </w:tc>
      </w:tr>
      <w:tr w:rsidR="00511B4E" w:rsidRPr="00B528EB" w14:paraId="3E1C02C5" w14:textId="77777777" w:rsidTr="00E20A26">
        <w:tc>
          <w:tcPr>
            <w:tcW w:w="2093" w:type="dxa"/>
            <w:vMerge/>
          </w:tcPr>
          <w:p w14:paraId="5012E799" w14:textId="77777777" w:rsidR="00511B4E" w:rsidRPr="00B528EB" w:rsidRDefault="00511B4E" w:rsidP="00BC0E99">
            <w:pPr>
              <w:rPr>
                <w:rFonts w:ascii="Sylfaen" w:hAnsi="Sylfaen"/>
              </w:rPr>
            </w:pPr>
          </w:p>
        </w:tc>
        <w:tc>
          <w:tcPr>
            <w:tcW w:w="12474" w:type="dxa"/>
          </w:tcPr>
          <w:p w14:paraId="004BB785" w14:textId="77777777" w:rsidR="00842B57" w:rsidRPr="00B528EB" w:rsidRDefault="00842B57" w:rsidP="00F400EA">
            <w:pPr>
              <w:rPr>
                <w:rFonts w:ascii="Sylfaen" w:hAnsi="Sylfaen" w:cstheme="minorHAnsi"/>
                <w:lang w:val="en-US"/>
              </w:rPr>
            </w:pPr>
          </w:p>
          <w:p w14:paraId="73CC221C" w14:textId="2DCD2BAC" w:rsidR="00C22F10" w:rsidRPr="00B528EB" w:rsidRDefault="004D0FEE" w:rsidP="00FB450A">
            <w:pPr>
              <w:rPr>
                <w:rFonts w:ascii="Sylfaen" w:hAnsi="Sylfaen" w:cstheme="minorHAnsi"/>
                <w:i/>
                <w:lang w:val="ka-GE"/>
              </w:rPr>
            </w:pPr>
            <w:r w:rsidRPr="00B528EB">
              <w:rPr>
                <w:rFonts w:ascii="Sylfaen" w:hAnsi="Sylfaen" w:cstheme="minorHAnsi"/>
                <w:i/>
                <w:lang w:val="ka-GE"/>
              </w:rPr>
              <w:t>სტამბუ</w:t>
            </w:r>
            <w:r w:rsidR="0084481B" w:rsidRPr="00B528EB">
              <w:rPr>
                <w:rFonts w:ascii="Sylfaen" w:hAnsi="Sylfaen" w:cstheme="minorHAnsi"/>
                <w:i/>
                <w:lang w:val="ka-GE"/>
              </w:rPr>
              <w:t>ლის კონვენციის სტანდარტები</w:t>
            </w:r>
          </w:p>
          <w:p w14:paraId="7945803C" w14:textId="0B3388FE" w:rsidR="00FB450A" w:rsidRPr="00B528EB" w:rsidRDefault="0084481B" w:rsidP="00FB450A">
            <w:pPr>
              <w:rPr>
                <w:rFonts w:ascii="Sylfaen" w:hAnsi="Sylfaen" w:cstheme="minorHAnsi"/>
              </w:rPr>
            </w:pPr>
            <w:r w:rsidRPr="00B528EB">
              <w:rPr>
                <w:rFonts w:ascii="Sylfaen" w:hAnsi="Sylfaen" w:cstheme="minorHAnsi"/>
                <w:lang w:val="ka-GE"/>
              </w:rPr>
              <w:lastRenderedPageBreak/>
              <w:t>ვესნა რატკოვიჩი, ქალებზე ძალადობისა და ოჯახში ძალადობის წინააღმდეგ მოქმედების ევროპის საბჭოს ექსპერტთა ჯგუფის წევრი</w:t>
            </w:r>
          </w:p>
          <w:p w14:paraId="7A5573F5" w14:textId="77777777" w:rsidR="00511B4E" w:rsidRPr="00B528EB" w:rsidRDefault="00511B4E" w:rsidP="00F400EA">
            <w:pPr>
              <w:rPr>
                <w:rFonts w:ascii="Sylfaen" w:hAnsi="Sylfaen" w:cstheme="minorHAnsi"/>
              </w:rPr>
            </w:pPr>
          </w:p>
          <w:p w14:paraId="3B4E6914" w14:textId="2D360ABE" w:rsidR="00C22F10" w:rsidRPr="00B528EB" w:rsidRDefault="0084481B" w:rsidP="00F400EA">
            <w:pPr>
              <w:rPr>
                <w:rFonts w:ascii="Sylfaen" w:hAnsi="Sylfaen" w:cstheme="minorHAnsi"/>
                <w:i/>
                <w:lang w:val="ka-GE"/>
              </w:rPr>
            </w:pPr>
            <w:r w:rsidRPr="00B528EB">
              <w:rPr>
                <w:rFonts w:ascii="Sylfaen" w:hAnsi="Sylfaen" w:cstheme="minorHAnsi"/>
                <w:i/>
                <w:lang w:val="ka-GE"/>
              </w:rPr>
              <w:t>ესპანური მოდელი ქალთა მიმართ</w:t>
            </w:r>
            <w:r w:rsidR="004D0FEE" w:rsidRPr="00B528EB">
              <w:rPr>
                <w:rFonts w:ascii="Sylfaen" w:hAnsi="Sylfaen" w:cstheme="minorHAnsi"/>
                <w:i/>
                <w:lang w:val="ka-GE"/>
              </w:rPr>
              <w:t xml:space="preserve"> ძალადობის აღმოფხვრისა </w:t>
            </w:r>
            <w:r w:rsidRPr="00B528EB">
              <w:rPr>
                <w:rFonts w:ascii="Sylfaen" w:hAnsi="Sylfaen" w:cstheme="minorHAnsi"/>
                <w:i/>
                <w:lang w:val="ka-GE"/>
              </w:rPr>
              <w:t>და ბრძოლისთვის</w:t>
            </w:r>
          </w:p>
          <w:p w14:paraId="4A21ED78" w14:textId="5F49611E" w:rsidR="00BC4D2A" w:rsidRPr="00B528EB" w:rsidRDefault="0084481B" w:rsidP="00BC4D2A">
            <w:pPr>
              <w:rPr>
                <w:rFonts w:ascii="Sylfaen" w:hAnsi="Sylfaen" w:cstheme="minorHAnsi"/>
              </w:rPr>
            </w:pPr>
            <w:r w:rsidRPr="00B528EB">
              <w:rPr>
                <w:rFonts w:ascii="Sylfaen" w:hAnsi="Sylfaen" w:cstheme="minorHAnsi"/>
                <w:lang w:val="ka-GE"/>
              </w:rPr>
              <w:t>ხავიერ ტრუჩერო</w:t>
            </w:r>
            <w:r w:rsidR="00BC4D2A" w:rsidRPr="00B528EB">
              <w:rPr>
                <w:rFonts w:ascii="Sylfaen" w:hAnsi="Sylfaen" w:cstheme="minorHAnsi"/>
              </w:rPr>
              <w:t>,</w:t>
            </w:r>
            <w:r w:rsidR="00C22F10" w:rsidRPr="00B528EB">
              <w:rPr>
                <w:rFonts w:ascii="Sylfaen" w:hAnsi="Sylfaen" w:cstheme="minorHAnsi"/>
              </w:rPr>
              <w:t xml:space="preserve"> </w:t>
            </w:r>
            <w:r w:rsidRPr="00B528EB">
              <w:rPr>
                <w:rFonts w:ascii="Sylfaen" w:hAnsi="Sylfaen" w:cstheme="minorHAnsi"/>
                <w:lang w:val="ka-GE"/>
              </w:rPr>
              <w:t>საერთაშორისო ექსპერტი, ადვოკატი</w:t>
            </w:r>
            <w:r w:rsidR="00C22F10" w:rsidRPr="00B528EB">
              <w:rPr>
                <w:rFonts w:ascii="Sylfaen" w:hAnsi="Sylfaen" w:cstheme="minorHAnsi"/>
              </w:rPr>
              <w:t xml:space="preserve"> </w:t>
            </w:r>
          </w:p>
          <w:p w14:paraId="12A00032" w14:textId="77777777" w:rsidR="00C22F10" w:rsidRPr="00B528EB" w:rsidRDefault="00C22F10" w:rsidP="00BC4D2A">
            <w:pPr>
              <w:rPr>
                <w:rFonts w:ascii="Sylfaen" w:hAnsi="Sylfaen" w:cstheme="minorHAnsi"/>
              </w:rPr>
            </w:pPr>
          </w:p>
          <w:p w14:paraId="1F342B59" w14:textId="60FC771B" w:rsidR="00C22F10" w:rsidRPr="00B528EB" w:rsidRDefault="0084481B" w:rsidP="00BC4D2A">
            <w:pPr>
              <w:rPr>
                <w:rFonts w:ascii="Sylfaen" w:hAnsi="Sylfaen" w:cstheme="minorHAnsi"/>
                <w:i/>
                <w:lang w:val="ka-GE"/>
              </w:rPr>
            </w:pPr>
            <w:r w:rsidRPr="00B528EB">
              <w:rPr>
                <w:rFonts w:ascii="Sylfaen" w:hAnsi="Sylfaen" w:cstheme="minorHAnsi"/>
                <w:i/>
                <w:lang w:val="ka-GE"/>
              </w:rPr>
              <w:t>კანონის დამრღვევებთან მუშაობა</w:t>
            </w:r>
          </w:p>
          <w:p w14:paraId="2F6FBD1D" w14:textId="5FCCF371" w:rsidR="00C22F10" w:rsidRDefault="0084481B" w:rsidP="00BC4D2A">
            <w:pPr>
              <w:rPr>
                <w:rFonts w:ascii="Sylfaen" w:hAnsi="Sylfaen" w:cstheme="minorHAnsi"/>
                <w:lang w:val="ka-GE"/>
              </w:rPr>
            </w:pPr>
            <w:r w:rsidRPr="00B528EB">
              <w:rPr>
                <w:rFonts w:ascii="Sylfaen" w:hAnsi="Sylfaen" w:cstheme="minorHAnsi"/>
                <w:lang w:val="ka-GE"/>
              </w:rPr>
              <w:t>ალესანდრა პაუნცი</w:t>
            </w:r>
            <w:r w:rsidR="00C22F10" w:rsidRPr="00B528EB">
              <w:rPr>
                <w:rFonts w:ascii="Sylfaen" w:hAnsi="Sylfaen" w:cstheme="minorHAnsi"/>
              </w:rPr>
              <w:t xml:space="preserve">, </w:t>
            </w:r>
            <w:r w:rsidR="0010094D">
              <w:rPr>
                <w:rFonts w:ascii="Sylfaen" w:hAnsi="Sylfaen" w:cstheme="minorHAnsi"/>
                <w:lang w:val="ka-GE"/>
              </w:rPr>
              <w:t xml:space="preserve">კანონის დამრღვევებთან მუშაობის </w:t>
            </w:r>
            <w:r w:rsidR="0010094D" w:rsidRPr="00B528EB">
              <w:rPr>
                <w:rFonts w:ascii="Sylfaen" w:hAnsi="Sylfaen" w:cstheme="minorHAnsi"/>
                <w:lang w:val="ka-GE"/>
              </w:rPr>
              <w:t>ევროპული ქსე</w:t>
            </w:r>
            <w:r w:rsidR="0010094D">
              <w:rPr>
                <w:rFonts w:ascii="Sylfaen" w:hAnsi="Sylfaen" w:cstheme="minorHAnsi"/>
                <w:lang w:val="ka-GE"/>
              </w:rPr>
              <w:t>ლი</w:t>
            </w:r>
          </w:p>
          <w:p w14:paraId="608BCD4E" w14:textId="77777777" w:rsidR="003E6E11" w:rsidRDefault="003E6E11" w:rsidP="00BC4D2A">
            <w:pPr>
              <w:rPr>
                <w:rFonts w:ascii="Sylfaen" w:hAnsi="Sylfaen" w:cstheme="minorHAnsi"/>
                <w:lang w:val="ka-GE"/>
              </w:rPr>
            </w:pPr>
          </w:p>
          <w:p w14:paraId="6E5007AB" w14:textId="25ED6561" w:rsidR="003E6E11" w:rsidRPr="003E6E11" w:rsidRDefault="003E6E11" w:rsidP="00BC4D2A">
            <w:pPr>
              <w:rPr>
                <w:rFonts w:ascii="Sylfaen" w:hAnsi="Sylfaen" w:cstheme="minorHAnsi"/>
                <w:i/>
                <w:lang w:val="ka-GE"/>
              </w:rPr>
            </w:pPr>
            <w:r w:rsidRPr="003E6E11">
              <w:rPr>
                <w:rFonts w:ascii="Sylfaen" w:hAnsi="Sylfaen" w:cstheme="minorHAnsi"/>
                <w:i/>
                <w:lang w:val="ka-GE"/>
              </w:rPr>
              <w:t>დისკუსია ექსპერტებთან (30 წ</w:t>
            </w:r>
            <w:r>
              <w:rPr>
                <w:rFonts w:ascii="Sylfaen" w:hAnsi="Sylfaen" w:cstheme="minorHAnsi"/>
                <w:i/>
                <w:lang w:val="ka-GE"/>
              </w:rPr>
              <w:t>უთი</w:t>
            </w:r>
            <w:r w:rsidRPr="003E6E11">
              <w:rPr>
                <w:rFonts w:ascii="Sylfaen" w:hAnsi="Sylfaen" w:cstheme="minorHAnsi"/>
                <w:i/>
                <w:lang w:val="ka-GE"/>
              </w:rPr>
              <w:t>)</w:t>
            </w:r>
          </w:p>
          <w:p w14:paraId="6CB6DBD2" w14:textId="77777777" w:rsidR="00F400EA" w:rsidRPr="00B528EB" w:rsidRDefault="00F400EA" w:rsidP="00B466CB">
            <w:pPr>
              <w:rPr>
                <w:rFonts w:ascii="Sylfaen" w:hAnsi="Sylfaen" w:cstheme="minorHAnsi"/>
              </w:rPr>
            </w:pPr>
          </w:p>
        </w:tc>
      </w:tr>
      <w:tr w:rsidR="00B466CB" w:rsidRPr="00B528EB" w14:paraId="79651E51" w14:textId="77777777" w:rsidTr="00B466CB">
        <w:tc>
          <w:tcPr>
            <w:tcW w:w="2093" w:type="dxa"/>
          </w:tcPr>
          <w:p w14:paraId="53A32698" w14:textId="77777777" w:rsidR="00B466CB" w:rsidRPr="00B528EB" w:rsidRDefault="00C22F10" w:rsidP="004C03E7">
            <w:pPr>
              <w:rPr>
                <w:rFonts w:ascii="Sylfaen" w:hAnsi="Sylfaen"/>
              </w:rPr>
            </w:pPr>
            <w:r w:rsidRPr="00B528EB">
              <w:rPr>
                <w:rFonts w:ascii="Sylfaen" w:hAnsi="Sylfaen"/>
              </w:rPr>
              <w:lastRenderedPageBreak/>
              <w:t>12:3</w:t>
            </w:r>
            <w:r w:rsidR="00B9420D" w:rsidRPr="00B528EB">
              <w:rPr>
                <w:rFonts w:ascii="Sylfaen" w:hAnsi="Sylfaen"/>
              </w:rPr>
              <w:t>0</w:t>
            </w:r>
            <w:r w:rsidR="00B466CB" w:rsidRPr="00B528EB">
              <w:rPr>
                <w:rFonts w:ascii="Sylfaen" w:hAnsi="Sylfaen"/>
              </w:rPr>
              <w:t xml:space="preserve"> –</w:t>
            </w:r>
            <w:r w:rsidR="00B9420D" w:rsidRPr="00B528EB">
              <w:rPr>
                <w:rFonts w:ascii="Sylfaen" w:hAnsi="Sylfaen"/>
              </w:rPr>
              <w:t xml:space="preserve"> 13:30</w:t>
            </w:r>
          </w:p>
        </w:tc>
        <w:tc>
          <w:tcPr>
            <w:tcW w:w="12474" w:type="dxa"/>
            <w:shd w:val="clear" w:color="auto" w:fill="auto"/>
          </w:tcPr>
          <w:p w14:paraId="350C65B1" w14:textId="5F81B0A9" w:rsidR="00780577" w:rsidRPr="00B528EB" w:rsidRDefault="00606416" w:rsidP="00B378EA">
            <w:pPr>
              <w:rPr>
                <w:rFonts w:ascii="Sylfaen" w:hAnsi="Sylfaen"/>
                <w:b/>
                <w:lang w:val="ka-GE"/>
              </w:rPr>
            </w:pPr>
            <w:r w:rsidRPr="00B528EB">
              <w:rPr>
                <w:rFonts w:ascii="Sylfaen" w:hAnsi="Sylfaen"/>
                <w:b/>
                <w:lang w:val="ka-GE"/>
              </w:rPr>
              <w:t>ლანჩი</w:t>
            </w:r>
          </w:p>
          <w:p w14:paraId="37A6144A" w14:textId="77777777" w:rsidR="0041775D" w:rsidRPr="00B528EB" w:rsidRDefault="0041775D" w:rsidP="00B378EA">
            <w:pPr>
              <w:rPr>
                <w:rFonts w:ascii="Sylfaen" w:hAnsi="Sylfaen"/>
                <w:b/>
              </w:rPr>
            </w:pPr>
          </w:p>
        </w:tc>
      </w:tr>
      <w:tr w:rsidR="002F0A21" w:rsidRPr="00B528EB" w14:paraId="7035A74B" w14:textId="77777777" w:rsidTr="004D2FC3">
        <w:tc>
          <w:tcPr>
            <w:tcW w:w="2093" w:type="dxa"/>
            <w:vMerge w:val="restart"/>
          </w:tcPr>
          <w:p w14:paraId="3748F58C" w14:textId="77777777" w:rsidR="002F0A21" w:rsidRPr="00B528EB" w:rsidRDefault="00B9420D" w:rsidP="004C03E7">
            <w:pPr>
              <w:rPr>
                <w:rFonts w:ascii="Sylfaen" w:hAnsi="Sylfaen"/>
              </w:rPr>
            </w:pPr>
            <w:r w:rsidRPr="00B528EB">
              <w:rPr>
                <w:rFonts w:ascii="Sylfaen" w:hAnsi="Sylfaen"/>
              </w:rPr>
              <w:t>13:3</w:t>
            </w:r>
            <w:r w:rsidR="00780577" w:rsidRPr="00B528EB">
              <w:rPr>
                <w:rFonts w:ascii="Sylfaen" w:hAnsi="Sylfaen"/>
              </w:rPr>
              <w:t>0 –</w:t>
            </w:r>
            <w:r w:rsidRPr="00B528EB">
              <w:rPr>
                <w:rFonts w:ascii="Sylfaen" w:hAnsi="Sylfaen"/>
              </w:rPr>
              <w:t xml:space="preserve"> 14:3</w:t>
            </w:r>
            <w:r w:rsidR="00780577" w:rsidRPr="00B528EB">
              <w:rPr>
                <w:rFonts w:ascii="Sylfaen" w:hAnsi="Sylfaen"/>
              </w:rPr>
              <w:t>0</w:t>
            </w:r>
          </w:p>
        </w:tc>
        <w:tc>
          <w:tcPr>
            <w:tcW w:w="12474" w:type="dxa"/>
            <w:shd w:val="clear" w:color="auto" w:fill="BFBFBF" w:themeFill="background1" w:themeFillShade="BF"/>
          </w:tcPr>
          <w:p w14:paraId="0500D9E6" w14:textId="30F4BAFC" w:rsidR="00915F43" w:rsidRPr="00B528EB" w:rsidRDefault="00606416" w:rsidP="00B378EA">
            <w:pPr>
              <w:rPr>
                <w:rFonts w:ascii="Sylfaen" w:hAnsi="Sylfaen"/>
                <w:b/>
              </w:rPr>
            </w:pPr>
            <w:r w:rsidRPr="00B528EB">
              <w:rPr>
                <w:rFonts w:ascii="Sylfaen" w:hAnsi="Sylfaen"/>
                <w:b/>
                <w:lang w:val="ka-GE"/>
              </w:rPr>
              <w:t>სესია</w:t>
            </w:r>
            <w:r w:rsidR="00915F43" w:rsidRPr="00B528EB">
              <w:rPr>
                <w:rFonts w:ascii="Sylfaen" w:hAnsi="Sylfaen"/>
                <w:b/>
              </w:rPr>
              <w:t xml:space="preserve"> 2 </w:t>
            </w:r>
          </w:p>
          <w:p w14:paraId="0CB3FE76" w14:textId="20E8C653" w:rsidR="002F0A21" w:rsidRPr="00B528EB" w:rsidRDefault="00606416" w:rsidP="00B378EA">
            <w:pPr>
              <w:rPr>
                <w:rFonts w:ascii="Sylfaen" w:hAnsi="Sylfaen"/>
              </w:rPr>
            </w:pPr>
            <w:r w:rsidRPr="00B528EB">
              <w:rPr>
                <w:rFonts w:ascii="Sylfaen" w:hAnsi="Sylfaen"/>
                <w:b/>
                <w:lang w:val="ka-GE"/>
              </w:rPr>
              <w:t>მსხვერპლთა და რისკის ქვეშ მყოფ ქალთა უსაფრთხოების და დაცვის გარანტირება</w:t>
            </w:r>
            <w:r w:rsidR="00915F43" w:rsidRPr="00B528EB">
              <w:rPr>
                <w:rFonts w:ascii="Sylfaen" w:hAnsi="Sylfaen"/>
                <w:b/>
              </w:rPr>
              <w:t xml:space="preserve">  </w:t>
            </w:r>
          </w:p>
        </w:tc>
      </w:tr>
      <w:tr w:rsidR="00511B4E" w:rsidRPr="00B528EB" w14:paraId="624F02E1" w14:textId="77777777" w:rsidTr="003F0F3A">
        <w:tc>
          <w:tcPr>
            <w:tcW w:w="2093" w:type="dxa"/>
            <w:vMerge/>
          </w:tcPr>
          <w:p w14:paraId="555FCB73" w14:textId="77777777" w:rsidR="00511B4E" w:rsidRPr="00B528EB" w:rsidRDefault="00511B4E" w:rsidP="004C03E7">
            <w:pPr>
              <w:rPr>
                <w:rFonts w:ascii="Sylfaen" w:hAnsi="Sylfaen"/>
              </w:rPr>
            </w:pPr>
          </w:p>
        </w:tc>
        <w:tc>
          <w:tcPr>
            <w:tcW w:w="12474" w:type="dxa"/>
          </w:tcPr>
          <w:p w14:paraId="570CE77F" w14:textId="77777777" w:rsidR="00BB3099" w:rsidRPr="00B528EB" w:rsidRDefault="00BB3099" w:rsidP="00B134AF">
            <w:pPr>
              <w:rPr>
                <w:rFonts w:ascii="Sylfaen" w:hAnsi="Sylfaen" w:cstheme="minorHAnsi"/>
                <w:lang w:val="en-US"/>
              </w:rPr>
            </w:pPr>
          </w:p>
          <w:p w14:paraId="2519E27B" w14:textId="0C74FEE7" w:rsidR="00C22F10" w:rsidRPr="00B528EB" w:rsidRDefault="004D0FEE" w:rsidP="00C22F10">
            <w:pPr>
              <w:rPr>
                <w:rFonts w:ascii="Sylfaen" w:hAnsi="Sylfaen" w:cstheme="minorHAnsi"/>
                <w:i/>
                <w:lang w:val="ka-GE"/>
              </w:rPr>
            </w:pPr>
            <w:r w:rsidRPr="00B528EB">
              <w:rPr>
                <w:rFonts w:ascii="Sylfaen" w:hAnsi="Sylfaen" w:cstheme="minorHAnsi"/>
                <w:i/>
                <w:lang w:val="ka-GE"/>
              </w:rPr>
              <w:t>სტამბუ</w:t>
            </w:r>
            <w:r w:rsidR="00606416" w:rsidRPr="00B528EB">
              <w:rPr>
                <w:rFonts w:ascii="Sylfaen" w:hAnsi="Sylfaen" w:cstheme="minorHAnsi"/>
                <w:i/>
                <w:lang w:val="ka-GE"/>
              </w:rPr>
              <w:t>ლის კონვენციის სტანდარტები</w:t>
            </w:r>
          </w:p>
          <w:p w14:paraId="6D125F60" w14:textId="18A4B7D1" w:rsidR="00BC4D2A" w:rsidRPr="00B528EB" w:rsidRDefault="00606416" w:rsidP="00BC4D2A">
            <w:pPr>
              <w:rPr>
                <w:rFonts w:ascii="Sylfaen" w:hAnsi="Sylfaen" w:cstheme="minorHAnsi"/>
                <w:lang w:val="en-US"/>
              </w:rPr>
            </w:pPr>
            <w:r w:rsidRPr="00B528EB">
              <w:rPr>
                <w:rFonts w:ascii="Sylfaen" w:hAnsi="Sylfaen" w:cstheme="minorHAnsi"/>
                <w:lang w:val="ka-GE"/>
              </w:rPr>
              <w:t>ბილჯანა ბრანკოვიჩი,</w:t>
            </w:r>
            <w:r w:rsidR="00BC4D2A" w:rsidRPr="00B528EB">
              <w:rPr>
                <w:rFonts w:ascii="Sylfaen" w:hAnsi="Sylfaen" w:cstheme="minorHAnsi"/>
                <w:lang w:val="en-US"/>
              </w:rPr>
              <w:t xml:space="preserve"> </w:t>
            </w:r>
            <w:r w:rsidRPr="00B528EB">
              <w:rPr>
                <w:rFonts w:ascii="Sylfaen" w:hAnsi="Sylfaen" w:cs="Sylfaen"/>
                <w:lang w:val="ka-GE"/>
              </w:rPr>
              <w:t>ქალებზე</w:t>
            </w:r>
            <w:r w:rsidRPr="00B528EB">
              <w:rPr>
                <w:rFonts w:ascii="Sylfaen" w:hAnsi="Sylfaen" w:cstheme="minorHAnsi"/>
                <w:lang w:val="ka-GE"/>
              </w:rPr>
              <w:t xml:space="preserve"> </w:t>
            </w:r>
            <w:r w:rsidRPr="00B528EB">
              <w:rPr>
                <w:rFonts w:ascii="Sylfaen" w:hAnsi="Sylfaen" w:cs="Sylfaen"/>
                <w:lang w:val="ka-GE"/>
              </w:rPr>
              <w:t>ძალადობისა</w:t>
            </w:r>
            <w:r w:rsidRPr="00B528EB">
              <w:rPr>
                <w:rFonts w:ascii="Sylfaen" w:hAnsi="Sylfaen" w:cstheme="minorHAnsi"/>
                <w:lang w:val="ka-GE"/>
              </w:rPr>
              <w:t xml:space="preserve"> </w:t>
            </w:r>
            <w:r w:rsidRPr="00B528EB">
              <w:rPr>
                <w:rFonts w:ascii="Sylfaen" w:hAnsi="Sylfaen" w:cs="Sylfaen"/>
                <w:lang w:val="ka-GE"/>
              </w:rPr>
              <w:t>და</w:t>
            </w:r>
            <w:r w:rsidRPr="00B528EB">
              <w:rPr>
                <w:rFonts w:ascii="Sylfaen" w:hAnsi="Sylfaen" w:cstheme="minorHAnsi"/>
                <w:lang w:val="ka-GE"/>
              </w:rPr>
              <w:t xml:space="preserve"> </w:t>
            </w:r>
            <w:r w:rsidRPr="00B528EB">
              <w:rPr>
                <w:rFonts w:ascii="Sylfaen" w:hAnsi="Sylfaen" w:cs="Sylfaen"/>
                <w:lang w:val="ka-GE"/>
              </w:rPr>
              <w:t>ოჯახში</w:t>
            </w:r>
            <w:r w:rsidRPr="00B528EB">
              <w:rPr>
                <w:rFonts w:ascii="Sylfaen" w:hAnsi="Sylfaen" w:cstheme="minorHAnsi"/>
                <w:lang w:val="ka-GE"/>
              </w:rPr>
              <w:t xml:space="preserve"> </w:t>
            </w:r>
            <w:r w:rsidRPr="00B528EB">
              <w:rPr>
                <w:rFonts w:ascii="Sylfaen" w:hAnsi="Sylfaen" w:cs="Sylfaen"/>
                <w:lang w:val="ka-GE"/>
              </w:rPr>
              <w:t>ძალადობის</w:t>
            </w:r>
            <w:r w:rsidRPr="00B528EB">
              <w:rPr>
                <w:rFonts w:ascii="Sylfaen" w:hAnsi="Sylfaen" w:cstheme="minorHAnsi"/>
                <w:lang w:val="ka-GE"/>
              </w:rPr>
              <w:t xml:space="preserve"> </w:t>
            </w:r>
            <w:r w:rsidRPr="00B528EB">
              <w:rPr>
                <w:rFonts w:ascii="Sylfaen" w:hAnsi="Sylfaen" w:cs="Sylfaen"/>
                <w:lang w:val="ka-GE"/>
              </w:rPr>
              <w:t>წინააღმდეგ</w:t>
            </w:r>
            <w:r w:rsidRPr="00B528EB">
              <w:rPr>
                <w:rFonts w:ascii="Sylfaen" w:hAnsi="Sylfaen" w:cstheme="minorHAnsi"/>
                <w:lang w:val="ka-GE"/>
              </w:rPr>
              <w:t xml:space="preserve"> </w:t>
            </w:r>
            <w:r w:rsidRPr="00B528EB">
              <w:rPr>
                <w:rFonts w:ascii="Sylfaen" w:hAnsi="Sylfaen" w:cs="Sylfaen"/>
                <w:lang w:val="ka-GE"/>
              </w:rPr>
              <w:t>მოქმედების</w:t>
            </w:r>
            <w:r w:rsidRPr="00B528EB">
              <w:rPr>
                <w:rFonts w:ascii="Sylfaen" w:hAnsi="Sylfaen" w:cstheme="minorHAnsi"/>
                <w:lang w:val="ka-GE"/>
              </w:rPr>
              <w:t xml:space="preserve"> </w:t>
            </w:r>
            <w:r w:rsidRPr="00B528EB">
              <w:rPr>
                <w:rFonts w:ascii="Sylfaen" w:hAnsi="Sylfaen" w:cs="Sylfaen"/>
                <w:lang w:val="ka-GE"/>
              </w:rPr>
              <w:t>ევროპის</w:t>
            </w:r>
            <w:r w:rsidRPr="00B528EB">
              <w:rPr>
                <w:rFonts w:ascii="Sylfaen" w:hAnsi="Sylfaen" w:cstheme="minorHAnsi"/>
                <w:lang w:val="ka-GE"/>
              </w:rPr>
              <w:t xml:space="preserve"> </w:t>
            </w:r>
            <w:r w:rsidRPr="00B528EB">
              <w:rPr>
                <w:rFonts w:ascii="Sylfaen" w:hAnsi="Sylfaen" w:cs="Sylfaen"/>
                <w:lang w:val="ka-GE"/>
              </w:rPr>
              <w:t>საბჭოს</w:t>
            </w:r>
            <w:r w:rsidRPr="00B528EB">
              <w:rPr>
                <w:rFonts w:ascii="Sylfaen" w:hAnsi="Sylfaen" w:cstheme="minorHAnsi"/>
                <w:lang w:val="ka-GE"/>
              </w:rPr>
              <w:t xml:space="preserve"> </w:t>
            </w:r>
            <w:r w:rsidRPr="00B528EB">
              <w:rPr>
                <w:rFonts w:ascii="Sylfaen" w:hAnsi="Sylfaen" w:cs="Sylfaen"/>
                <w:lang w:val="ka-GE"/>
              </w:rPr>
              <w:t>ექსპერტთა</w:t>
            </w:r>
            <w:r w:rsidRPr="00B528EB">
              <w:rPr>
                <w:rFonts w:ascii="Sylfaen" w:hAnsi="Sylfaen" w:cstheme="minorHAnsi"/>
                <w:lang w:val="ka-GE"/>
              </w:rPr>
              <w:t xml:space="preserve"> </w:t>
            </w:r>
            <w:r w:rsidRPr="00B528EB">
              <w:rPr>
                <w:rFonts w:ascii="Sylfaen" w:hAnsi="Sylfaen" w:cs="Sylfaen"/>
                <w:lang w:val="ka-GE"/>
              </w:rPr>
              <w:t>ჯგუფის</w:t>
            </w:r>
            <w:r w:rsidRPr="00B528EB">
              <w:rPr>
                <w:rFonts w:ascii="Sylfaen" w:hAnsi="Sylfaen" w:cstheme="minorHAnsi"/>
                <w:lang w:val="ka-GE"/>
              </w:rPr>
              <w:t xml:space="preserve"> </w:t>
            </w:r>
            <w:r w:rsidRPr="00B528EB">
              <w:rPr>
                <w:rFonts w:ascii="Sylfaen" w:hAnsi="Sylfaen" w:cs="Sylfaen"/>
                <w:lang w:val="ka-GE"/>
              </w:rPr>
              <w:t>წევრი</w:t>
            </w:r>
          </w:p>
          <w:p w14:paraId="74E1C5C8" w14:textId="77777777" w:rsidR="00842B57" w:rsidRPr="00B528EB" w:rsidRDefault="00842B57" w:rsidP="00857FC9">
            <w:pPr>
              <w:rPr>
                <w:rFonts w:ascii="Sylfaen" w:hAnsi="Sylfaen"/>
                <w:lang w:val="en-US"/>
              </w:rPr>
            </w:pPr>
          </w:p>
          <w:p w14:paraId="146D76AE" w14:textId="4EDA786C" w:rsidR="00C22F10" w:rsidRPr="00B528EB" w:rsidRDefault="00F96C90" w:rsidP="00857FC9">
            <w:pPr>
              <w:rPr>
                <w:rFonts w:ascii="Sylfaen" w:hAnsi="Sylfaen"/>
                <w:lang w:val="en-US"/>
              </w:rPr>
            </w:pPr>
            <w:r w:rsidRPr="00B528EB">
              <w:rPr>
                <w:rFonts w:ascii="Sylfaen" w:hAnsi="Sylfaen"/>
                <w:i/>
                <w:lang w:val="ka-GE"/>
              </w:rPr>
              <w:t>საუწყებათაშორისო</w:t>
            </w:r>
            <w:r w:rsidR="00606416" w:rsidRPr="00B528EB">
              <w:rPr>
                <w:rFonts w:ascii="Sylfaen" w:hAnsi="Sylfaen"/>
                <w:i/>
                <w:lang w:val="ka-GE"/>
              </w:rPr>
              <w:t xml:space="preserve"> </w:t>
            </w:r>
            <w:r w:rsidR="004D0FEE" w:rsidRPr="00B528EB">
              <w:rPr>
                <w:rFonts w:ascii="Sylfaen" w:hAnsi="Sylfaen"/>
                <w:i/>
                <w:lang w:val="ka-GE"/>
              </w:rPr>
              <w:t>კონფერენცია</w:t>
            </w:r>
            <w:r w:rsidR="00606416" w:rsidRPr="00B528EB">
              <w:rPr>
                <w:rFonts w:ascii="Sylfaen" w:hAnsi="Sylfaen"/>
                <w:i/>
                <w:lang w:val="ka-GE"/>
              </w:rPr>
              <w:t xml:space="preserve"> რისკის შეფასებებზე</w:t>
            </w:r>
            <w:r w:rsidR="004D0FEE" w:rsidRPr="00B528EB">
              <w:rPr>
                <w:rFonts w:ascii="Sylfaen" w:hAnsi="Sylfaen"/>
                <w:i/>
                <w:lang w:val="ka-GE"/>
              </w:rPr>
              <w:t xml:space="preserve"> ფინეთში მაღალი რისკის მქონე შემთხვევებზე </w:t>
            </w:r>
          </w:p>
          <w:p w14:paraId="466EAFC7" w14:textId="1A6FE828" w:rsidR="00511B4E" w:rsidRDefault="004D0FEE" w:rsidP="00857FC9">
            <w:pPr>
              <w:rPr>
                <w:rFonts w:ascii="Sylfaen" w:hAnsi="Sylfaen"/>
                <w:lang w:val="ka-GE"/>
              </w:rPr>
            </w:pPr>
            <w:r w:rsidRPr="00B528EB">
              <w:rPr>
                <w:rFonts w:ascii="Sylfaen" w:hAnsi="Sylfaen"/>
                <w:lang w:val="ka-GE"/>
              </w:rPr>
              <w:t>მინა პიისპა, სამინისტროს მრჩეველი, სპეციალისტი ფინეთის იუსტიციის სამინისტროში</w:t>
            </w:r>
          </w:p>
          <w:p w14:paraId="0D9C4778" w14:textId="77777777" w:rsidR="003E6E11" w:rsidRDefault="003E6E11" w:rsidP="00857FC9">
            <w:pPr>
              <w:rPr>
                <w:rFonts w:ascii="Sylfaen" w:hAnsi="Sylfaen"/>
                <w:lang w:val="ka-GE"/>
              </w:rPr>
            </w:pPr>
          </w:p>
          <w:p w14:paraId="3F6E82E9" w14:textId="4006D380" w:rsidR="003E6E11" w:rsidRPr="003E6E11" w:rsidRDefault="003E6E11" w:rsidP="00857FC9">
            <w:pPr>
              <w:rPr>
                <w:rFonts w:ascii="Sylfaen" w:hAnsi="Sylfaen" w:cstheme="minorHAnsi"/>
                <w:i/>
                <w:lang w:val="ka-GE"/>
              </w:rPr>
            </w:pPr>
            <w:r>
              <w:rPr>
                <w:rFonts w:ascii="Sylfaen" w:hAnsi="Sylfaen" w:cstheme="minorHAnsi"/>
                <w:i/>
                <w:lang w:val="ka-GE"/>
              </w:rPr>
              <w:t>დისკუსია ექსპერტებთან (2</w:t>
            </w:r>
            <w:r w:rsidRPr="003E6E11">
              <w:rPr>
                <w:rFonts w:ascii="Sylfaen" w:hAnsi="Sylfaen" w:cstheme="minorHAnsi"/>
                <w:i/>
                <w:lang w:val="ka-GE"/>
              </w:rPr>
              <w:t>0 წ</w:t>
            </w:r>
            <w:r>
              <w:rPr>
                <w:rFonts w:ascii="Sylfaen" w:hAnsi="Sylfaen" w:cstheme="minorHAnsi"/>
                <w:i/>
                <w:lang w:val="ka-GE"/>
              </w:rPr>
              <w:t>უთი</w:t>
            </w:r>
            <w:r w:rsidRPr="003E6E11">
              <w:rPr>
                <w:rFonts w:ascii="Sylfaen" w:hAnsi="Sylfaen" w:cstheme="minorHAnsi"/>
                <w:i/>
                <w:lang w:val="ka-GE"/>
              </w:rPr>
              <w:t>)</w:t>
            </w:r>
          </w:p>
          <w:p w14:paraId="1F5A3279" w14:textId="77777777" w:rsidR="00100BC9" w:rsidRPr="00B528EB" w:rsidRDefault="00100BC9" w:rsidP="00B45C2E">
            <w:pPr>
              <w:rPr>
                <w:rFonts w:ascii="Sylfaen" w:hAnsi="Sylfaen"/>
                <w:lang w:val="en-US"/>
              </w:rPr>
            </w:pPr>
          </w:p>
        </w:tc>
      </w:tr>
      <w:tr w:rsidR="008F44F7" w:rsidRPr="00B528EB" w14:paraId="69DF344A" w14:textId="77777777" w:rsidTr="004D2FC3">
        <w:tc>
          <w:tcPr>
            <w:tcW w:w="2093" w:type="dxa"/>
            <w:vMerge w:val="restart"/>
          </w:tcPr>
          <w:p w14:paraId="0C2E510D" w14:textId="77777777" w:rsidR="008F44F7" w:rsidRPr="00B528EB" w:rsidRDefault="007C1A22" w:rsidP="004C03E7">
            <w:pPr>
              <w:rPr>
                <w:rFonts w:ascii="Sylfaen" w:hAnsi="Sylfaen"/>
              </w:rPr>
            </w:pPr>
            <w:r w:rsidRPr="00B528EB">
              <w:rPr>
                <w:rFonts w:ascii="Sylfaen" w:hAnsi="Sylfaen"/>
              </w:rPr>
              <w:t>14:3</w:t>
            </w:r>
            <w:r w:rsidR="00780577" w:rsidRPr="00B528EB">
              <w:rPr>
                <w:rFonts w:ascii="Sylfaen" w:hAnsi="Sylfaen"/>
              </w:rPr>
              <w:t>0 –</w:t>
            </w:r>
            <w:r w:rsidRPr="00B528EB">
              <w:rPr>
                <w:rFonts w:ascii="Sylfaen" w:hAnsi="Sylfaen"/>
              </w:rPr>
              <w:t xml:space="preserve"> 15</w:t>
            </w:r>
            <w:r w:rsidR="00780577" w:rsidRPr="00B528EB">
              <w:rPr>
                <w:rFonts w:ascii="Sylfaen" w:hAnsi="Sylfaen"/>
              </w:rPr>
              <w:t>:</w:t>
            </w:r>
            <w:r w:rsidRPr="00B528EB">
              <w:rPr>
                <w:rFonts w:ascii="Sylfaen" w:hAnsi="Sylfaen"/>
              </w:rPr>
              <w:t>3</w:t>
            </w:r>
            <w:r w:rsidR="00780577" w:rsidRPr="00B528EB">
              <w:rPr>
                <w:rFonts w:ascii="Sylfaen" w:hAnsi="Sylfaen"/>
              </w:rPr>
              <w:t>0</w:t>
            </w:r>
          </w:p>
        </w:tc>
        <w:tc>
          <w:tcPr>
            <w:tcW w:w="12474" w:type="dxa"/>
            <w:shd w:val="clear" w:color="auto" w:fill="A6A6A6" w:themeFill="background1" w:themeFillShade="A6"/>
          </w:tcPr>
          <w:p w14:paraId="67E814FF" w14:textId="328AEC51" w:rsidR="00B45C2E" w:rsidRPr="00B528EB" w:rsidRDefault="004D0FEE" w:rsidP="00B45C2E">
            <w:pPr>
              <w:rPr>
                <w:rFonts w:ascii="Sylfaen" w:hAnsi="Sylfaen"/>
                <w:b/>
              </w:rPr>
            </w:pPr>
            <w:r w:rsidRPr="00B528EB">
              <w:rPr>
                <w:rFonts w:ascii="Sylfaen" w:hAnsi="Sylfaen"/>
                <w:b/>
                <w:lang w:val="ka-GE"/>
              </w:rPr>
              <w:t xml:space="preserve">სესია </w:t>
            </w:r>
            <w:r w:rsidR="00B45C2E" w:rsidRPr="00B528EB">
              <w:rPr>
                <w:rFonts w:ascii="Sylfaen" w:hAnsi="Sylfaen"/>
                <w:b/>
              </w:rPr>
              <w:t>3</w:t>
            </w:r>
          </w:p>
          <w:p w14:paraId="4D7A5A18" w14:textId="6A445CF4" w:rsidR="008F44F7" w:rsidRPr="00B528EB" w:rsidRDefault="004D0FEE" w:rsidP="00B45C2E">
            <w:pPr>
              <w:rPr>
                <w:rFonts w:ascii="Sylfaen" w:hAnsi="Sylfaen"/>
                <w:b/>
              </w:rPr>
            </w:pPr>
            <w:r w:rsidRPr="00B528EB">
              <w:rPr>
                <w:rFonts w:ascii="Sylfaen" w:hAnsi="Sylfaen"/>
                <w:b/>
                <w:lang w:val="ka-GE"/>
              </w:rPr>
              <w:t>სამართლიანობა ძალადობის მსხვერპლ</w:t>
            </w:r>
            <w:r w:rsidR="0010094D">
              <w:rPr>
                <w:rFonts w:ascii="Sylfaen" w:hAnsi="Sylfaen"/>
                <w:b/>
                <w:lang w:val="ka-GE"/>
              </w:rPr>
              <w:t>ი</w:t>
            </w:r>
            <w:r w:rsidRPr="00B528EB">
              <w:rPr>
                <w:rFonts w:ascii="Sylfaen" w:hAnsi="Sylfaen"/>
                <w:b/>
                <w:lang w:val="ka-GE"/>
              </w:rPr>
              <w:t xml:space="preserve"> ქალებისთვის</w:t>
            </w:r>
            <w:r w:rsidR="00B45C2E" w:rsidRPr="00B528EB">
              <w:rPr>
                <w:rFonts w:ascii="Sylfaen" w:hAnsi="Sylfaen"/>
                <w:b/>
              </w:rPr>
              <w:t xml:space="preserve"> </w:t>
            </w:r>
          </w:p>
        </w:tc>
      </w:tr>
      <w:tr w:rsidR="00511B4E" w:rsidRPr="00B528EB" w14:paraId="1C7AD257" w14:textId="77777777" w:rsidTr="009E20C7">
        <w:tc>
          <w:tcPr>
            <w:tcW w:w="2093" w:type="dxa"/>
            <w:vMerge/>
          </w:tcPr>
          <w:p w14:paraId="32E5F877" w14:textId="77777777" w:rsidR="00511B4E" w:rsidRPr="00B528EB" w:rsidRDefault="00511B4E" w:rsidP="004C03E7">
            <w:pPr>
              <w:rPr>
                <w:rFonts w:ascii="Sylfaen" w:hAnsi="Sylfaen"/>
              </w:rPr>
            </w:pPr>
          </w:p>
        </w:tc>
        <w:tc>
          <w:tcPr>
            <w:tcW w:w="12474" w:type="dxa"/>
          </w:tcPr>
          <w:p w14:paraId="3B79B131" w14:textId="77777777" w:rsidR="00BB3099" w:rsidRPr="00B528EB" w:rsidRDefault="00BB3099" w:rsidP="00E435B8">
            <w:pPr>
              <w:rPr>
                <w:rFonts w:ascii="Sylfaen" w:hAnsi="Sylfaen" w:cstheme="minorHAnsi"/>
              </w:rPr>
            </w:pPr>
          </w:p>
          <w:p w14:paraId="468F74F9" w14:textId="406D8438" w:rsidR="00C22F10" w:rsidRPr="00B528EB" w:rsidRDefault="004D0FEE" w:rsidP="00C22F10">
            <w:pPr>
              <w:rPr>
                <w:rFonts w:ascii="Sylfaen" w:hAnsi="Sylfaen" w:cstheme="minorHAnsi"/>
                <w:i/>
                <w:lang w:val="en-US"/>
              </w:rPr>
            </w:pPr>
            <w:r w:rsidRPr="00B528EB">
              <w:rPr>
                <w:rFonts w:ascii="Sylfaen" w:hAnsi="Sylfaen" w:cstheme="minorHAnsi"/>
                <w:i/>
                <w:lang w:val="ka-GE"/>
              </w:rPr>
              <w:t>სტამბულის კონვენციის სტანდარტები და ევროპის საბჭოს წევრი ქვეყნების იმედისმომცემი პრაქტიკები</w:t>
            </w:r>
          </w:p>
          <w:p w14:paraId="08875BF0" w14:textId="77777777" w:rsidR="00CF5DEA" w:rsidRPr="00B528EB" w:rsidRDefault="00CF5DEA" w:rsidP="00C22F10">
            <w:pPr>
              <w:rPr>
                <w:rFonts w:ascii="Sylfaen" w:hAnsi="Sylfaen" w:cstheme="minorHAnsi"/>
                <w:i/>
                <w:lang w:val="en-US"/>
              </w:rPr>
            </w:pPr>
          </w:p>
          <w:p w14:paraId="6F17888D" w14:textId="77777777" w:rsidR="004D0FEE" w:rsidRPr="00B528EB" w:rsidRDefault="004D0FEE" w:rsidP="004D0FEE">
            <w:pPr>
              <w:rPr>
                <w:rFonts w:ascii="Sylfaen" w:hAnsi="Sylfaen" w:cs="Sylfaen"/>
                <w:lang w:val="ka-GE"/>
              </w:rPr>
            </w:pPr>
            <w:r w:rsidRPr="00B528EB">
              <w:rPr>
                <w:rFonts w:ascii="Sylfaen" w:hAnsi="Sylfaen" w:cs="Sylfaen"/>
                <w:lang w:val="ka-GE"/>
              </w:rPr>
              <w:lastRenderedPageBreak/>
              <w:t>ბილჯანა</w:t>
            </w:r>
            <w:r w:rsidRPr="00B528EB">
              <w:rPr>
                <w:rFonts w:ascii="Sylfaen" w:hAnsi="Sylfaen" w:cstheme="minorHAnsi"/>
                <w:lang w:val="ka-GE"/>
              </w:rPr>
              <w:t xml:space="preserve"> </w:t>
            </w:r>
            <w:r w:rsidRPr="00B528EB">
              <w:rPr>
                <w:rFonts w:ascii="Sylfaen" w:hAnsi="Sylfaen" w:cs="Sylfaen"/>
                <w:lang w:val="ka-GE"/>
              </w:rPr>
              <w:t>ბრანკოვიჩი</w:t>
            </w:r>
            <w:r w:rsidRPr="00B528EB">
              <w:rPr>
                <w:rFonts w:ascii="Sylfaen" w:hAnsi="Sylfaen" w:cstheme="minorHAnsi"/>
                <w:lang w:val="ka-GE"/>
              </w:rPr>
              <w:t>,</w:t>
            </w:r>
            <w:r w:rsidRPr="00B528EB">
              <w:rPr>
                <w:rFonts w:ascii="Sylfaen" w:hAnsi="Sylfaen" w:cstheme="minorHAnsi"/>
                <w:lang w:val="en-US"/>
              </w:rPr>
              <w:t xml:space="preserve"> </w:t>
            </w:r>
            <w:r w:rsidRPr="00B528EB">
              <w:rPr>
                <w:rFonts w:ascii="Sylfaen" w:hAnsi="Sylfaen" w:cs="Sylfaen"/>
                <w:lang w:val="ka-GE"/>
              </w:rPr>
              <w:t>ქალებზე</w:t>
            </w:r>
            <w:r w:rsidRPr="00B528EB">
              <w:rPr>
                <w:rFonts w:ascii="Sylfaen" w:hAnsi="Sylfaen" w:cstheme="minorHAnsi"/>
                <w:lang w:val="ka-GE"/>
              </w:rPr>
              <w:t xml:space="preserve"> </w:t>
            </w:r>
            <w:r w:rsidRPr="00B528EB">
              <w:rPr>
                <w:rFonts w:ascii="Sylfaen" w:hAnsi="Sylfaen" w:cs="Sylfaen"/>
                <w:lang w:val="ka-GE"/>
              </w:rPr>
              <w:t>ძალადობისა</w:t>
            </w:r>
            <w:r w:rsidRPr="00B528EB">
              <w:rPr>
                <w:rFonts w:ascii="Sylfaen" w:hAnsi="Sylfaen" w:cstheme="minorHAnsi"/>
                <w:lang w:val="ka-GE"/>
              </w:rPr>
              <w:t xml:space="preserve"> </w:t>
            </w:r>
            <w:r w:rsidRPr="00B528EB">
              <w:rPr>
                <w:rFonts w:ascii="Sylfaen" w:hAnsi="Sylfaen" w:cs="Sylfaen"/>
                <w:lang w:val="ka-GE"/>
              </w:rPr>
              <w:t>და</w:t>
            </w:r>
            <w:r w:rsidRPr="00B528EB">
              <w:rPr>
                <w:rFonts w:ascii="Sylfaen" w:hAnsi="Sylfaen" w:cstheme="minorHAnsi"/>
                <w:lang w:val="ka-GE"/>
              </w:rPr>
              <w:t xml:space="preserve"> </w:t>
            </w:r>
            <w:r w:rsidRPr="00B528EB">
              <w:rPr>
                <w:rFonts w:ascii="Sylfaen" w:hAnsi="Sylfaen" w:cs="Sylfaen"/>
                <w:lang w:val="ka-GE"/>
              </w:rPr>
              <w:t>ოჯახში</w:t>
            </w:r>
            <w:r w:rsidRPr="00B528EB">
              <w:rPr>
                <w:rFonts w:ascii="Sylfaen" w:hAnsi="Sylfaen" w:cstheme="minorHAnsi"/>
                <w:lang w:val="ka-GE"/>
              </w:rPr>
              <w:t xml:space="preserve"> </w:t>
            </w:r>
            <w:r w:rsidRPr="00B528EB">
              <w:rPr>
                <w:rFonts w:ascii="Sylfaen" w:hAnsi="Sylfaen" w:cs="Sylfaen"/>
                <w:lang w:val="ka-GE"/>
              </w:rPr>
              <w:t>ძალადობის</w:t>
            </w:r>
            <w:r w:rsidRPr="00B528EB">
              <w:rPr>
                <w:rFonts w:ascii="Sylfaen" w:hAnsi="Sylfaen" w:cstheme="minorHAnsi"/>
                <w:lang w:val="ka-GE"/>
              </w:rPr>
              <w:t xml:space="preserve"> </w:t>
            </w:r>
            <w:r w:rsidRPr="00B528EB">
              <w:rPr>
                <w:rFonts w:ascii="Sylfaen" w:hAnsi="Sylfaen" w:cs="Sylfaen"/>
                <w:lang w:val="ka-GE"/>
              </w:rPr>
              <w:t>წინააღმდეგ</w:t>
            </w:r>
            <w:r w:rsidRPr="00B528EB">
              <w:rPr>
                <w:rFonts w:ascii="Sylfaen" w:hAnsi="Sylfaen" w:cstheme="minorHAnsi"/>
                <w:lang w:val="ka-GE"/>
              </w:rPr>
              <w:t xml:space="preserve"> </w:t>
            </w:r>
            <w:r w:rsidRPr="00B528EB">
              <w:rPr>
                <w:rFonts w:ascii="Sylfaen" w:hAnsi="Sylfaen" w:cs="Sylfaen"/>
                <w:lang w:val="ka-GE"/>
              </w:rPr>
              <w:t>მოქმედების</w:t>
            </w:r>
            <w:r w:rsidRPr="00B528EB">
              <w:rPr>
                <w:rFonts w:ascii="Sylfaen" w:hAnsi="Sylfaen" w:cstheme="minorHAnsi"/>
                <w:lang w:val="ka-GE"/>
              </w:rPr>
              <w:t xml:space="preserve"> </w:t>
            </w:r>
            <w:r w:rsidRPr="00B528EB">
              <w:rPr>
                <w:rFonts w:ascii="Sylfaen" w:hAnsi="Sylfaen" w:cs="Sylfaen"/>
                <w:lang w:val="ka-GE"/>
              </w:rPr>
              <w:t>ევროპის</w:t>
            </w:r>
            <w:r w:rsidRPr="00B528EB">
              <w:rPr>
                <w:rFonts w:ascii="Sylfaen" w:hAnsi="Sylfaen" w:cstheme="minorHAnsi"/>
                <w:lang w:val="ka-GE"/>
              </w:rPr>
              <w:t xml:space="preserve"> </w:t>
            </w:r>
            <w:r w:rsidRPr="00B528EB">
              <w:rPr>
                <w:rFonts w:ascii="Sylfaen" w:hAnsi="Sylfaen" w:cs="Sylfaen"/>
                <w:lang w:val="ka-GE"/>
              </w:rPr>
              <w:t>საბჭოს</w:t>
            </w:r>
            <w:r w:rsidRPr="00B528EB">
              <w:rPr>
                <w:rFonts w:ascii="Sylfaen" w:hAnsi="Sylfaen" w:cstheme="minorHAnsi"/>
                <w:lang w:val="ka-GE"/>
              </w:rPr>
              <w:t xml:space="preserve"> </w:t>
            </w:r>
            <w:r w:rsidRPr="00B528EB">
              <w:rPr>
                <w:rFonts w:ascii="Sylfaen" w:hAnsi="Sylfaen" w:cs="Sylfaen"/>
                <w:lang w:val="ka-GE"/>
              </w:rPr>
              <w:t>ექსპერტთა</w:t>
            </w:r>
            <w:r w:rsidRPr="00B528EB">
              <w:rPr>
                <w:rFonts w:ascii="Sylfaen" w:hAnsi="Sylfaen" w:cstheme="minorHAnsi"/>
                <w:lang w:val="ka-GE"/>
              </w:rPr>
              <w:t xml:space="preserve"> </w:t>
            </w:r>
            <w:r w:rsidRPr="00B528EB">
              <w:rPr>
                <w:rFonts w:ascii="Sylfaen" w:hAnsi="Sylfaen" w:cs="Sylfaen"/>
                <w:lang w:val="ka-GE"/>
              </w:rPr>
              <w:t>ჯგუფის</w:t>
            </w:r>
            <w:r w:rsidRPr="00B528EB">
              <w:rPr>
                <w:rFonts w:ascii="Sylfaen" w:hAnsi="Sylfaen" w:cstheme="minorHAnsi"/>
                <w:lang w:val="ka-GE"/>
              </w:rPr>
              <w:t xml:space="preserve"> </w:t>
            </w:r>
            <w:r w:rsidRPr="00B528EB">
              <w:rPr>
                <w:rFonts w:ascii="Sylfaen" w:hAnsi="Sylfaen" w:cs="Sylfaen"/>
                <w:lang w:val="ka-GE"/>
              </w:rPr>
              <w:t>წევრი</w:t>
            </w:r>
          </w:p>
          <w:p w14:paraId="472AB299" w14:textId="77777777" w:rsidR="004D0FEE" w:rsidRPr="00B528EB" w:rsidRDefault="004D0FEE" w:rsidP="004D0FEE">
            <w:pPr>
              <w:rPr>
                <w:rFonts w:ascii="Sylfaen" w:hAnsi="Sylfaen" w:cstheme="minorHAnsi"/>
                <w:lang w:val="en-US"/>
              </w:rPr>
            </w:pPr>
          </w:p>
          <w:p w14:paraId="72EE9DDA" w14:textId="77777777" w:rsidR="00511B4E" w:rsidRDefault="004D0FEE" w:rsidP="004D0FEE">
            <w:pPr>
              <w:rPr>
                <w:rFonts w:ascii="Sylfaen" w:hAnsi="Sylfaen" w:cs="Sylfaen"/>
                <w:lang w:val="ka-GE"/>
              </w:rPr>
            </w:pPr>
            <w:r w:rsidRPr="00B528EB">
              <w:rPr>
                <w:rFonts w:ascii="Sylfaen" w:hAnsi="Sylfaen" w:cs="Sylfaen"/>
                <w:lang w:val="ka-GE"/>
              </w:rPr>
              <w:t>ხავიერ</w:t>
            </w:r>
            <w:r w:rsidRPr="00B528EB">
              <w:rPr>
                <w:rFonts w:ascii="Sylfaen" w:hAnsi="Sylfaen" w:cstheme="minorHAnsi"/>
                <w:lang w:val="ka-GE"/>
              </w:rPr>
              <w:t xml:space="preserve"> </w:t>
            </w:r>
            <w:r w:rsidRPr="00B528EB">
              <w:rPr>
                <w:rFonts w:ascii="Sylfaen" w:hAnsi="Sylfaen" w:cs="Sylfaen"/>
                <w:lang w:val="ka-GE"/>
              </w:rPr>
              <w:t>ტრუჩერო</w:t>
            </w:r>
            <w:r w:rsidRPr="00B528EB">
              <w:rPr>
                <w:rFonts w:ascii="Sylfaen" w:hAnsi="Sylfaen" w:cstheme="minorHAnsi"/>
              </w:rPr>
              <w:t xml:space="preserve">, </w:t>
            </w:r>
            <w:r w:rsidRPr="00B528EB">
              <w:rPr>
                <w:rFonts w:ascii="Sylfaen" w:hAnsi="Sylfaen" w:cs="Sylfaen"/>
                <w:lang w:val="ka-GE"/>
              </w:rPr>
              <w:t>საერთაშორისო</w:t>
            </w:r>
            <w:r w:rsidRPr="00B528EB">
              <w:rPr>
                <w:rFonts w:ascii="Sylfaen" w:hAnsi="Sylfaen" w:cstheme="minorHAnsi"/>
                <w:lang w:val="ka-GE"/>
              </w:rPr>
              <w:t xml:space="preserve"> </w:t>
            </w:r>
            <w:r w:rsidRPr="00B528EB">
              <w:rPr>
                <w:rFonts w:ascii="Sylfaen" w:hAnsi="Sylfaen" w:cs="Sylfaen"/>
                <w:lang w:val="ka-GE"/>
              </w:rPr>
              <w:t>ექსპერტი</w:t>
            </w:r>
          </w:p>
          <w:p w14:paraId="74543FA9" w14:textId="77777777" w:rsidR="003E6E11" w:rsidRDefault="003E6E11" w:rsidP="004D0FEE">
            <w:pPr>
              <w:rPr>
                <w:rFonts w:ascii="Sylfaen" w:hAnsi="Sylfaen" w:cs="Sylfaen"/>
                <w:lang w:val="ka-GE"/>
              </w:rPr>
            </w:pPr>
          </w:p>
          <w:p w14:paraId="5F1B30D3" w14:textId="2780462A" w:rsidR="003E6E11" w:rsidRPr="003E6E11" w:rsidRDefault="003E6E11" w:rsidP="004D0FEE">
            <w:pPr>
              <w:rPr>
                <w:rFonts w:ascii="Sylfaen" w:hAnsi="Sylfaen" w:cstheme="minorHAnsi"/>
                <w:i/>
                <w:lang w:val="ka-GE"/>
              </w:rPr>
            </w:pPr>
            <w:r>
              <w:rPr>
                <w:rFonts w:ascii="Sylfaen" w:hAnsi="Sylfaen" w:cstheme="minorHAnsi"/>
                <w:i/>
                <w:lang w:val="ka-GE"/>
              </w:rPr>
              <w:t>დისკუსია ექსპერტებთან (2</w:t>
            </w:r>
            <w:r w:rsidRPr="003E6E11">
              <w:rPr>
                <w:rFonts w:ascii="Sylfaen" w:hAnsi="Sylfaen" w:cstheme="minorHAnsi"/>
                <w:i/>
                <w:lang w:val="ka-GE"/>
              </w:rPr>
              <w:t>0 წ</w:t>
            </w:r>
            <w:r>
              <w:rPr>
                <w:rFonts w:ascii="Sylfaen" w:hAnsi="Sylfaen" w:cstheme="minorHAnsi"/>
                <w:i/>
                <w:lang w:val="ka-GE"/>
              </w:rPr>
              <w:t>უთი</w:t>
            </w:r>
            <w:r w:rsidRPr="003E6E11">
              <w:rPr>
                <w:rFonts w:ascii="Sylfaen" w:hAnsi="Sylfaen" w:cstheme="minorHAnsi"/>
                <w:i/>
                <w:lang w:val="ka-GE"/>
              </w:rPr>
              <w:t>)</w:t>
            </w:r>
          </w:p>
          <w:p w14:paraId="4D24EBE7" w14:textId="41B90B2D" w:rsidR="004D0FEE" w:rsidRPr="00B528EB" w:rsidRDefault="004D0FEE" w:rsidP="004D0FEE">
            <w:pPr>
              <w:rPr>
                <w:rFonts w:ascii="Sylfaen" w:hAnsi="Sylfaen" w:cstheme="minorHAnsi"/>
              </w:rPr>
            </w:pPr>
          </w:p>
        </w:tc>
      </w:tr>
      <w:tr w:rsidR="00780577" w:rsidRPr="00B528EB" w14:paraId="7B18B2FE" w14:textId="77777777" w:rsidTr="00780577">
        <w:tc>
          <w:tcPr>
            <w:tcW w:w="2093" w:type="dxa"/>
          </w:tcPr>
          <w:p w14:paraId="2EE409C8" w14:textId="77777777" w:rsidR="00780577" w:rsidRPr="00B528EB" w:rsidRDefault="007C1A22" w:rsidP="004C03E7">
            <w:pPr>
              <w:rPr>
                <w:rFonts w:ascii="Sylfaen" w:hAnsi="Sylfaen"/>
              </w:rPr>
            </w:pPr>
            <w:r w:rsidRPr="00B528EB">
              <w:rPr>
                <w:rFonts w:ascii="Sylfaen" w:hAnsi="Sylfaen"/>
              </w:rPr>
              <w:lastRenderedPageBreak/>
              <w:t>15:3</w:t>
            </w:r>
            <w:r w:rsidR="00A13F7B" w:rsidRPr="00B528EB">
              <w:rPr>
                <w:rFonts w:ascii="Sylfaen" w:hAnsi="Sylfaen"/>
              </w:rPr>
              <w:t>0 – 16:</w:t>
            </w:r>
            <w:r w:rsidRPr="00B528EB">
              <w:rPr>
                <w:rFonts w:ascii="Sylfaen" w:hAnsi="Sylfaen"/>
              </w:rPr>
              <w:t>0</w:t>
            </w:r>
            <w:r w:rsidR="00A13F7B" w:rsidRPr="00B528EB">
              <w:rPr>
                <w:rFonts w:ascii="Sylfaen" w:hAnsi="Sylfaen"/>
              </w:rPr>
              <w:t>0</w:t>
            </w:r>
          </w:p>
        </w:tc>
        <w:tc>
          <w:tcPr>
            <w:tcW w:w="12474" w:type="dxa"/>
            <w:shd w:val="clear" w:color="auto" w:fill="auto"/>
          </w:tcPr>
          <w:p w14:paraId="33AA816D" w14:textId="3CB7725D" w:rsidR="00CF5DEA" w:rsidRPr="00B528EB" w:rsidRDefault="004D0FEE" w:rsidP="00100BC9">
            <w:pPr>
              <w:rPr>
                <w:rFonts w:ascii="Sylfaen" w:hAnsi="Sylfaen"/>
                <w:b/>
                <w:lang w:val="ka-GE"/>
              </w:rPr>
            </w:pPr>
            <w:r w:rsidRPr="00B528EB">
              <w:rPr>
                <w:rFonts w:ascii="Sylfaen" w:hAnsi="Sylfaen"/>
                <w:b/>
                <w:lang w:val="ka-GE"/>
              </w:rPr>
              <w:t>შესვენება (ყავა/ჩაი)</w:t>
            </w:r>
          </w:p>
          <w:p w14:paraId="2F340E63" w14:textId="77777777" w:rsidR="00CF5DEA" w:rsidRPr="00B528EB" w:rsidRDefault="00CF5DEA" w:rsidP="00100BC9">
            <w:pPr>
              <w:rPr>
                <w:rFonts w:ascii="Sylfaen" w:hAnsi="Sylfaen"/>
                <w:b/>
              </w:rPr>
            </w:pPr>
          </w:p>
        </w:tc>
      </w:tr>
      <w:tr w:rsidR="00F54A29" w:rsidRPr="00B528EB" w14:paraId="0D2C45AE" w14:textId="77777777" w:rsidTr="00E435B8">
        <w:tc>
          <w:tcPr>
            <w:tcW w:w="2093" w:type="dxa"/>
          </w:tcPr>
          <w:p w14:paraId="7D97C1F7" w14:textId="77777777" w:rsidR="00F54A29" w:rsidRPr="00B528EB" w:rsidRDefault="007C1A22" w:rsidP="004C03E7">
            <w:pPr>
              <w:rPr>
                <w:rFonts w:ascii="Sylfaen" w:hAnsi="Sylfaen"/>
              </w:rPr>
            </w:pPr>
            <w:r w:rsidRPr="00B528EB">
              <w:rPr>
                <w:rFonts w:ascii="Sylfaen" w:hAnsi="Sylfaen"/>
              </w:rPr>
              <w:t>16:0</w:t>
            </w:r>
            <w:r w:rsidR="00A13F7B" w:rsidRPr="00B528EB">
              <w:rPr>
                <w:rFonts w:ascii="Sylfaen" w:hAnsi="Sylfaen"/>
              </w:rPr>
              <w:t>0 –</w:t>
            </w:r>
            <w:r w:rsidR="00BB3099" w:rsidRPr="00B528EB">
              <w:rPr>
                <w:rFonts w:ascii="Sylfaen" w:hAnsi="Sylfaen"/>
              </w:rPr>
              <w:t xml:space="preserve"> 16:45</w:t>
            </w:r>
          </w:p>
        </w:tc>
        <w:tc>
          <w:tcPr>
            <w:tcW w:w="12474" w:type="dxa"/>
            <w:shd w:val="clear" w:color="auto" w:fill="A6A6A6" w:themeFill="background1" w:themeFillShade="A6"/>
          </w:tcPr>
          <w:p w14:paraId="41F91F22" w14:textId="1CBEBF65" w:rsidR="00F54A29" w:rsidRPr="00B528EB" w:rsidRDefault="004D0FEE" w:rsidP="004D189E">
            <w:pPr>
              <w:rPr>
                <w:rFonts w:ascii="Sylfaen" w:hAnsi="Sylfaen"/>
                <w:b/>
                <w:lang w:val="ka-GE"/>
              </w:rPr>
            </w:pPr>
            <w:r w:rsidRPr="00B528EB">
              <w:rPr>
                <w:rFonts w:ascii="Sylfaen" w:hAnsi="Sylfaen"/>
                <w:b/>
                <w:lang w:val="ka-GE"/>
              </w:rPr>
              <w:t>სტამბულის კონვენციის მონიტორინგი</w:t>
            </w:r>
          </w:p>
        </w:tc>
      </w:tr>
      <w:tr w:rsidR="00511B4E" w:rsidRPr="00B528EB" w14:paraId="3F1CDE59" w14:textId="77777777" w:rsidTr="000F6B73">
        <w:tc>
          <w:tcPr>
            <w:tcW w:w="2093" w:type="dxa"/>
          </w:tcPr>
          <w:p w14:paraId="7679CE05" w14:textId="77777777" w:rsidR="00511B4E" w:rsidRPr="00B528EB" w:rsidRDefault="00511B4E" w:rsidP="004C03E7">
            <w:pPr>
              <w:rPr>
                <w:rFonts w:ascii="Sylfaen" w:hAnsi="Sylfaen"/>
              </w:rPr>
            </w:pPr>
          </w:p>
        </w:tc>
        <w:tc>
          <w:tcPr>
            <w:tcW w:w="12474" w:type="dxa"/>
          </w:tcPr>
          <w:p w14:paraId="39E17D4B" w14:textId="77777777" w:rsidR="00BB3099" w:rsidRPr="00B528EB" w:rsidRDefault="00BB3099" w:rsidP="00E435B8">
            <w:pPr>
              <w:rPr>
                <w:rFonts w:ascii="Sylfaen" w:hAnsi="Sylfaen"/>
              </w:rPr>
            </w:pPr>
          </w:p>
          <w:p w14:paraId="726D077E" w14:textId="77777777" w:rsidR="004D0FEE" w:rsidRPr="00B528EB" w:rsidRDefault="004D0FEE" w:rsidP="004D0FEE">
            <w:pPr>
              <w:rPr>
                <w:rFonts w:ascii="Sylfaen" w:hAnsi="Sylfaen"/>
                <w:i/>
                <w:lang w:val="ka-GE"/>
              </w:rPr>
            </w:pPr>
            <w:r w:rsidRPr="00B528EB">
              <w:rPr>
                <w:rFonts w:ascii="Sylfaen" w:hAnsi="Sylfaen" w:cs="Sylfaen"/>
                <w:i/>
                <w:lang w:val="ka-GE"/>
              </w:rPr>
              <w:t>სტამბულის</w:t>
            </w:r>
            <w:r w:rsidRPr="00B528EB">
              <w:rPr>
                <w:rFonts w:ascii="Sylfaen" w:hAnsi="Sylfaen"/>
                <w:i/>
                <w:lang w:val="ka-GE"/>
              </w:rPr>
              <w:t xml:space="preserve"> </w:t>
            </w:r>
            <w:r w:rsidRPr="00B528EB">
              <w:rPr>
                <w:rFonts w:ascii="Sylfaen" w:hAnsi="Sylfaen" w:cs="Sylfaen"/>
                <w:i/>
                <w:lang w:val="ka-GE"/>
              </w:rPr>
              <w:t>კონვენციის</w:t>
            </w:r>
            <w:r w:rsidRPr="00B528EB">
              <w:rPr>
                <w:rFonts w:ascii="Sylfaen" w:hAnsi="Sylfaen"/>
                <w:i/>
                <w:lang w:val="ka-GE"/>
              </w:rPr>
              <w:t xml:space="preserve"> </w:t>
            </w:r>
            <w:r w:rsidRPr="00B528EB">
              <w:rPr>
                <w:rFonts w:ascii="Sylfaen" w:hAnsi="Sylfaen" w:cs="Sylfaen"/>
                <w:i/>
                <w:lang w:val="ka-GE"/>
              </w:rPr>
              <w:t>სტანდარტები</w:t>
            </w:r>
          </w:p>
          <w:p w14:paraId="5BC5633C" w14:textId="77777777" w:rsidR="004D0FEE" w:rsidRPr="00B528EB" w:rsidRDefault="004D0FEE" w:rsidP="004D0FEE">
            <w:pPr>
              <w:rPr>
                <w:rFonts w:ascii="Sylfaen" w:hAnsi="Sylfaen"/>
              </w:rPr>
            </w:pPr>
            <w:r w:rsidRPr="00B528EB">
              <w:rPr>
                <w:rFonts w:ascii="Sylfaen" w:hAnsi="Sylfaen" w:cs="Sylfaen"/>
                <w:lang w:val="ka-GE"/>
              </w:rPr>
              <w:t>ვესნა</w:t>
            </w:r>
            <w:r w:rsidRPr="00B528EB">
              <w:rPr>
                <w:rFonts w:ascii="Sylfaen" w:hAnsi="Sylfaen"/>
                <w:lang w:val="ka-GE"/>
              </w:rPr>
              <w:t xml:space="preserve"> </w:t>
            </w:r>
            <w:r w:rsidRPr="00B528EB">
              <w:rPr>
                <w:rFonts w:ascii="Sylfaen" w:hAnsi="Sylfaen" w:cs="Sylfaen"/>
                <w:lang w:val="ka-GE"/>
              </w:rPr>
              <w:t>რატკოვიჩი</w:t>
            </w:r>
            <w:r w:rsidRPr="00B528EB">
              <w:rPr>
                <w:rFonts w:ascii="Sylfaen" w:hAnsi="Sylfaen"/>
                <w:lang w:val="ka-GE"/>
              </w:rPr>
              <w:t xml:space="preserve">, </w:t>
            </w:r>
            <w:r w:rsidRPr="00B528EB">
              <w:rPr>
                <w:rFonts w:ascii="Sylfaen" w:hAnsi="Sylfaen" w:cs="Sylfaen"/>
                <w:lang w:val="ka-GE"/>
              </w:rPr>
              <w:t>ქალებზე</w:t>
            </w:r>
            <w:r w:rsidRPr="00B528EB">
              <w:rPr>
                <w:rFonts w:ascii="Sylfaen" w:hAnsi="Sylfaen"/>
                <w:lang w:val="ka-GE"/>
              </w:rPr>
              <w:t xml:space="preserve"> </w:t>
            </w:r>
            <w:r w:rsidRPr="00B528EB">
              <w:rPr>
                <w:rFonts w:ascii="Sylfaen" w:hAnsi="Sylfaen" w:cs="Sylfaen"/>
                <w:lang w:val="ka-GE"/>
              </w:rPr>
              <w:t>ძალადობისა</w:t>
            </w:r>
            <w:r w:rsidRPr="00B528EB">
              <w:rPr>
                <w:rFonts w:ascii="Sylfaen" w:hAnsi="Sylfaen"/>
                <w:lang w:val="ka-GE"/>
              </w:rPr>
              <w:t xml:space="preserve"> </w:t>
            </w:r>
            <w:r w:rsidRPr="00B528EB">
              <w:rPr>
                <w:rFonts w:ascii="Sylfaen" w:hAnsi="Sylfaen" w:cs="Sylfaen"/>
                <w:lang w:val="ka-GE"/>
              </w:rPr>
              <w:t>და</w:t>
            </w:r>
            <w:r w:rsidRPr="00B528EB">
              <w:rPr>
                <w:rFonts w:ascii="Sylfaen" w:hAnsi="Sylfaen"/>
                <w:lang w:val="ka-GE"/>
              </w:rPr>
              <w:t xml:space="preserve"> </w:t>
            </w:r>
            <w:r w:rsidRPr="00B528EB">
              <w:rPr>
                <w:rFonts w:ascii="Sylfaen" w:hAnsi="Sylfaen" w:cs="Sylfaen"/>
                <w:lang w:val="ka-GE"/>
              </w:rPr>
              <w:t>ოჯახში</w:t>
            </w:r>
            <w:r w:rsidRPr="00B528EB">
              <w:rPr>
                <w:rFonts w:ascii="Sylfaen" w:hAnsi="Sylfaen"/>
                <w:lang w:val="ka-GE"/>
              </w:rPr>
              <w:t xml:space="preserve"> </w:t>
            </w:r>
            <w:r w:rsidRPr="00B528EB">
              <w:rPr>
                <w:rFonts w:ascii="Sylfaen" w:hAnsi="Sylfaen" w:cs="Sylfaen"/>
                <w:lang w:val="ka-GE"/>
              </w:rPr>
              <w:t>ძალადობის</w:t>
            </w:r>
            <w:r w:rsidRPr="00B528EB">
              <w:rPr>
                <w:rFonts w:ascii="Sylfaen" w:hAnsi="Sylfaen"/>
                <w:lang w:val="ka-GE"/>
              </w:rPr>
              <w:t xml:space="preserve"> </w:t>
            </w:r>
            <w:r w:rsidRPr="00B528EB">
              <w:rPr>
                <w:rFonts w:ascii="Sylfaen" w:hAnsi="Sylfaen" w:cs="Sylfaen"/>
                <w:lang w:val="ka-GE"/>
              </w:rPr>
              <w:t>წინააღმდეგ</w:t>
            </w:r>
            <w:r w:rsidRPr="00B528EB">
              <w:rPr>
                <w:rFonts w:ascii="Sylfaen" w:hAnsi="Sylfaen"/>
                <w:lang w:val="ka-GE"/>
              </w:rPr>
              <w:t xml:space="preserve"> </w:t>
            </w:r>
            <w:r w:rsidRPr="00B528EB">
              <w:rPr>
                <w:rFonts w:ascii="Sylfaen" w:hAnsi="Sylfaen" w:cs="Sylfaen"/>
                <w:lang w:val="ka-GE"/>
              </w:rPr>
              <w:t>მოქმედების</w:t>
            </w:r>
            <w:r w:rsidRPr="00B528EB">
              <w:rPr>
                <w:rFonts w:ascii="Sylfaen" w:hAnsi="Sylfaen"/>
                <w:lang w:val="ka-GE"/>
              </w:rPr>
              <w:t xml:space="preserve"> </w:t>
            </w:r>
            <w:r w:rsidRPr="00B528EB">
              <w:rPr>
                <w:rFonts w:ascii="Sylfaen" w:hAnsi="Sylfaen" w:cs="Sylfaen"/>
                <w:lang w:val="ka-GE"/>
              </w:rPr>
              <w:t>ევროპის</w:t>
            </w:r>
            <w:r w:rsidRPr="00B528EB">
              <w:rPr>
                <w:rFonts w:ascii="Sylfaen" w:hAnsi="Sylfaen"/>
                <w:lang w:val="ka-GE"/>
              </w:rPr>
              <w:t xml:space="preserve"> </w:t>
            </w:r>
            <w:r w:rsidRPr="00B528EB">
              <w:rPr>
                <w:rFonts w:ascii="Sylfaen" w:hAnsi="Sylfaen" w:cs="Sylfaen"/>
                <w:lang w:val="ka-GE"/>
              </w:rPr>
              <w:t>საბჭოს</w:t>
            </w:r>
            <w:r w:rsidRPr="00B528EB">
              <w:rPr>
                <w:rFonts w:ascii="Sylfaen" w:hAnsi="Sylfaen"/>
                <w:lang w:val="ka-GE"/>
              </w:rPr>
              <w:t xml:space="preserve"> </w:t>
            </w:r>
            <w:r w:rsidRPr="00B528EB">
              <w:rPr>
                <w:rFonts w:ascii="Sylfaen" w:hAnsi="Sylfaen" w:cs="Sylfaen"/>
                <w:lang w:val="ka-GE"/>
              </w:rPr>
              <w:t>ექსპერტთა</w:t>
            </w:r>
            <w:r w:rsidRPr="00B528EB">
              <w:rPr>
                <w:rFonts w:ascii="Sylfaen" w:hAnsi="Sylfaen"/>
                <w:lang w:val="ka-GE"/>
              </w:rPr>
              <w:t xml:space="preserve"> </w:t>
            </w:r>
            <w:r w:rsidRPr="00B528EB">
              <w:rPr>
                <w:rFonts w:ascii="Sylfaen" w:hAnsi="Sylfaen" w:cs="Sylfaen"/>
                <w:lang w:val="ka-GE"/>
              </w:rPr>
              <w:t>ჯგუფის</w:t>
            </w:r>
            <w:r w:rsidRPr="00B528EB">
              <w:rPr>
                <w:rFonts w:ascii="Sylfaen" w:hAnsi="Sylfaen"/>
                <w:lang w:val="ka-GE"/>
              </w:rPr>
              <w:t xml:space="preserve"> </w:t>
            </w:r>
            <w:r w:rsidRPr="00B528EB">
              <w:rPr>
                <w:rFonts w:ascii="Sylfaen" w:hAnsi="Sylfaen" w:cs="Sylfaen"/>
                <w:lang w:val="ka-GE"/>
              </w:rPr>
              <w:t>წევრი</w:t>
            </w:r>
          </w:p>
          <w:p w14:paraId="44CF18AD" w14:textId="77777777" w:rsidR="00511B4E" w:rsidRPr="00B528EB" w:rsidRDefault="00511B4E" w:rsidP="002D3AB9">
            <w:pPr>
              <w:rPr>
                <w:rFonts w:ascii="Sylfaen" w:hAnsi="Sylfaen"/>
              </w:rPr>
            </w:pPr>
          </w:p>
          <w:p w14:paraId="57F27C37" w14:textId="2D39CF09" w:rsidR="00C22F10" w:rsidRPr="00B528EB" w:rsidRDefault="004D0FEE" w:rsidP="00E435B8">
            <w:pPr>
              <w:rPr>
                <w:rFonts w:ascii="Sylfaen" w:hAnsi="Sylfaen"/>
                <w:i/>
                <w:lang w:val="ka-GE"/>
              </w:rPr>
            </w:pPr>
            <w:r w:rsidRPr="00B528EB">
              <w:rPr>
                <w:rFonts w:ascii="Sylfaen" w:hAnsi="Sylfaen"/>
                <w:i/>
                <w:lang w:val="ka-GE"/>
              </w:rPr>
              <w:t>პარლამენტის როლი ქალთა მიმართ ძალადობის აღმოფხვრასა და ბრძოლაში</w:t>
            </w:r>
          </w:p>
          <w:p w14:paraId="0C941BE1" w14:textId="0E27178A" w:rsidR="00511B4E" w:rsidRDefault="00B949E7" w:rsidP="00E435B8">
            <w:pPr>
              <w:rPr>
                <w:rFonts w:ascii="Sylfaen" w:hAnsi="Sylfaen"/>
              </w:rPr>
            </w:pPr>
            <w:r w:rsidRPr="00B528EB">
              <w:rPr>
                <w:rFonts w:ascii="Sylfaen" w:hAnsi="Sylfaen"/>
                <w:lang w:val="ka-GE"/>
              </w:rPr>
              <w:t xml:space="preserve">ბეატრის </w:t>
            </w:r>
            <w:r w:rsidR="00F96C90" w:rsidRPr="00B528EB">
              <w:rPr>
                <w:rFonts w:ascii="Sylfaen" w:hAnsi="Sylfaen"/>
                <w:lang w:val="ka-GE"/>
              </w:rPr>
              <w:t xml:space="preserve">ფრესკო-როლფო, მონაკოს ეროვნული საბჭოს და ევროპის საბჭოს საპარლამენტო ასამბლეის ქსელის </w:t>
            </w:r>
            <w:r w:rsidR="0010094D">
              <w:rPr>
                <w:rFonts w:ascii="Sylfaen" w:hAnsi="Sylfaen"/>
                <w:lang w:val="ka-GE"/>
              </w:rPr>
              <w:t>„</w:t>
            </w:r>
            <w:r w:rsidR="00F96C90" w:rsidRPr="00B528EB">
              <w:rPr>
                <w:rFonts w:ascii="Sylfaen" w:hAnsi="Sylfaen"/>
                <w:lang w:val="ka-GE"/>
              </w:rPr>
              <w:t>ქალები ძალადობის გარეშე</w:t>
            </w:r>
            <w:r w:rsidR="0010094D">
              <w:rPr>
                <w:rFonts w:ascii="Sylfaen" w:hAnsi="Sylfaen"/>
                <w:lang w:val="ka-GE"/>
              </w:rPr>
              <w:t>“</w:t>
            </w:r>
            <w:r w:rsidR="00F96C90" w:rsidRPr="00B528EB">
              <w:rPr>
                <w:rFonts w:ascii="Sylfaen" w:hAnsi="Sylfaen"/>
                <w:lang w:val="ka-GE"/>
              </w:rPr>
              <w:t xml:space="preserve"> წევრი</w:t>
            </w:r>
            <w:r w:rsidR="00511B4E" w:rsidRPr="00B528EB">
              <w:rPr>
                <w:rFonts w:ascii="Sylfaen" w:hAnsi="Sylfaen"/>
              </w:rPr>
              <w:t xml:space="preserve"> </w:t>
            </w:r>
          </w:p>
          <w:p w14:paraId="385B499A" w14:textId="77777777" w:rsidR="003E6E11" w:rsidRDefault="003E6E11" w:rsidP="00E435B8">
            <w:pPr>
              <w:rPr>
                <w:rFonts w:ascii="Sylfaen" w:hAnsi="Sylfaen"/>
              </w:rPr>
            </w:pPr>
          </w:p>
          <w:p w14:paraId="21236B98" w14:textId="3CF75C30" w:rsidR="003E6E11" w:rsidRPr="003E6E11" w:rsidRDefault="003E6E11" w:rsidP="00E435B8">
            <w:pPr>
              <w:rPr>
                <w:rFonts w:ascii="Sylfaen" w:hAnsi="Sylfaen" w:cstheme="minorHAnsi"/>
                <w:i/>
                <w:lang w:val="ka-GE"/>
              </w:rPr>
            </w:pPr>
            <w:r>
              <w:rPr>
                <w:rFonts w:ascii="Sylfaen" w:hAnsi="Sylfaen" w:cstheme="minorHAnsi"/>
                <w:i/>
                <w:lang w:val="ka-GE"/>
              </w:rPr>
              <w:t>დისკუსია ექსპერტებთან (2</w:t>
            </w:r>
            <w:r w:rsidRPr="003E6E11">
              <w:rPr>
                <w:rFonts w:ascii="Sylfaen" w:hAnsi="Sylfaen" w:cstheme="minorHAnsi"/>
                <w:i/>
                <w:lang w:val="ka-GE"/>
              </w:rPr>
              <w:t>0 წ</w:t>
            </w:r>
            <w:r>
              <w:rPr>
                <w:rFonts w:ascii="Sylfaen" w:hAnsi="Sylfaen" w:cstheme="minorHAnsi"/>
                <w:i/>
                <w:lang w:val="ka-GE"/>
              </w:rPr>
              <w:t>უთი</w:t>
            </w:r>
            <w:r w:rsidRPr="003E6E11">
              <w:rPr>
                <w:rFonts w:ascii="Sylfaen" w:hAnsi="Sylfaen" w:cstheme="minorHAnsi"/>
                <w:i/>
                <w:lang w:val="ka-GE"/>
              </w:rPr>
              <w:t>)</w:t>
            </w:r>
          </w:p>
          <w:p w14:paraId="28FE4EAC" w14:textId="77777777" w:rsidR="00511B4E" w:rsidRPr="00B528EB" w:rsidRDefault="00511B4E" w:rsidP="004C03E7">
            <w:pPr>
              <w:rPr>
                <w:rFonts w:ascii="Sylfaen" w:hAnsi="Sylfaen"/>
              </w:rPr>
            </w:pPr>
          </w:p>
        </w:tc>
      </w:tr>
      <w:tr w:rsidR="00A13F7B" w:rsidRPr="00B528EB" w14:paraId="7D33A255" w14:textId="77777777" w:rsidTr="003511BE">
        <w:tc>
          <w:tcPr>
            <w:tcW w:w="2093" w:type="dxa"/>
            <w:vMerge w:val="restart"/>
            <w:shd w:val="clear" w:color="auto" w:fill="FFFFFF" w:themeFill="background1"/>
          </w:tcPr>
          <w:p w14:paraId="518AC935" w14:textId="77777777" w:rsidR="00A13F7B" w:rsidRPr="00B528EB" w:rsidRDefault="00BB3099" w:rsidP="004C03E7">
            <w:pPr>
              <w:rPr>
                <w:rFonts w:ascii="Sylfaen" w:hAnsi="Sylfaen"/>
              </w:rPr>
            </w:pPr>
            <w:r w:rsidRPr="00B528EB">
              <w:rPr>
                <w:rFonts w:ascii="Sylfaen" w:hAnsi="Sylfaen"/>
              </w:rPr>
              <w:t>16:4</w:t>
            </w:r>
            <w:r w:rsidR="00A13F7B" w:rsidRPr="00B528EB">
              <w:rPr>
                <w:rFonts w:ascii="Sylfaen" w:hAnsi="Sylfaen"/>
              </w:rPr>
              <w:t>5 – 17:</w:t>
            </w:r>
            <w:r w:rsidRPr="00B528EB">
              <w:rPr>
                <w:rFonts w:ascii="Sylfaen" w:hAnsi="Sylfaen"/>
              </w:rPr>
              <w:t>15</w:t>
            </w:r>
          </w:p>
        </w:tc>
        <w:tc>
          <w:tcPr>
            <w:tcW w:w="12474" w:type="dxa"/>
            <w:shd w:val="clear" w:color="auto" w:fill="808080" w:themeFill="background1" w:themeFillShade="80"/>
          </w:tcPr>
          <w:p w14:paraId="5455DE07" w14:textId="7F4A2F4B" w:rsidR="00A13F7B" w:rsidRPr="00B528EB" w:rsidRDefault="004D0FEE" w:rsidP="004C03E7">
            <w:pPr>
              <w:rPr>
                <w:rFonts w:ascii="Sylfaen" w:hAnsi="Sylfaen"/>
                <w:b/>
              </w:rPr>
            </w:pPr>
            <w:r w:rsidRPr="00B528EB">
              <w:rPr>
                <w:rFonts w:ascii="Sylfaen" w:hAnsi="Sylfaen"/>
                <w:b/>
                <w:lang w:val="ka-GE"/>
              </w:rPr>
              <w:t>დახურვა</w:t>
            </w:r>
            <w:r w:rsidR="004D189E" w:rsidRPr="00B528EB">
              <w:rPr>
                <w:rFonts w:ascii="Sylfaen" w:hAnsi="Sylfaen"/>
                <w:b/>
              </w:rPr>
              <w:t xml:space="preserve"> </w:t>
            </w:r>
          </w:p>
        </w:tc>
      </w:tr>
      <w:tr w:rsidR="00A13F7B" w:rsidRPr="00B528EB" w14:paraId="1EC6E401" w14:textId="77777777" w:rsidTr="00A13F7B">
        <w:tc>
          <w:tcPr>
            <w:tcW w:w="2093" w:type="dxa"/>
            <w:vMerge/>
            <w:shd w:val="clear" w:color="auto" w:fill="FFFFFF" w:themeFill="background1"/>
          </w:tcPr>
          <w:p w14:paraId="40E79762" w14:textId="77777777" w:rsidR="00A13F7B" w:rsidRPr="00B528EB" w:rsidRDefault="00A13F7B" w:rsidP="004C03E7">
            <w:pPr>
              <w:rPr>
                <w:rFonts w:ascii="Sylfaen" w:hAnsi="Sylfaen"/>
              </w:rPr>
            </w:pPr>
          </w:p>
        </w:tc>
        <w:tc>
          <w:tcPr>
            <w:tcW w:w="12474" w:type="dxa"/>
            <w:shd w:val="clear" w:color="auto" w:fill="auto"/>
          </w:tcPr>
          <w:p w14:paraId="0FA751DD" w14:textId="77777777" w:rsidR="00CF5DEA" w:rsidRPr="00B528EB" w:rsidRDefault="00CF5DEA" w:rsidP="004D189E">
            <w:pPr>
              <w:rPr>
                <w:rFonts w:ascii="Sylfaen" w:hAnsi="Sylfaen"/>
              </w:rPr>
            </w:pPr>
          </w:p>
          <w:p w14:paraId="20FC34CC" w14:textId="528D41DE" w:rsidR="004D189E" w:rsidRPr="00B528EB" w:rsidRDefault="004D0FEE" w:rsidP="004D189E">
            <w:pPr>
              <w:rPr>
                <w:rFonts w:ascii="Sylfaen" w:hAnsi="Sylfaen"/>
                <w:i/>
                <w:lang w:val="ka-GE"/>
              </w:rPr>
            </w:pPr>
            <w:r w:rsidRPr="00B528EB">
              <w:rPr>
                <w:rFonts w:ascii="Sylfaen" w:hAnsi="Sylfaen"/>
                <w:i/>
                <w:lang w:val="ka-GE"/>
              </w:rPr>
              <w:t>სემინარის შეჯამება</w:t>
            </w:r>
          </w:p>
          <w:p w14:paraId="068241B7" w14:textId="28597818" w:rsidR="004D189E" w:rsidRPr="00B528EB" w:rsidRDefault="00F96C90" w:rsidP="004D189E">
            <w:pPr>
              <w:rPr>
                <w:rFonts w:ascii="Sylfaen" w:hAnsi="Sylfaen" w:cstheme="minorHAnsi"/>
              </w:rPr>
            </w:pPr>
            <w:r w:rsidRPr="00B528EB">
              <w:rPr>
                <w:rFonts w:ascii="Sylfaen" w:hAnsi="Sylfaen" w:cstheme="minorHAnsi"/>
                <w:lang w:val="ka-GE"/>
              </w:rPr>
              <w:t>სოფო ჯაფარიძე</w:t>
            </w:r>
            <w:r w:rsidR="004D189E" w:rsidRPr="00B528EB">
              <w:rPr>
                <w:rFonts w:ascii="Sylfaen" w:hAnsi="Sylfaen" w:cstheme="minorHAnsi"/>
              </w:rPr>
              <w:t>,</w:t>
            </w:r>
            <w:r w:rsidRPr="00B528EB">
              <w:rPr>
                <w:rFonts w:ascii="Sylfaen" w:hAnsi="Sylfaen" w:cstheme="minorHAnsi"/>
                <w:lang w:val="ka-GE"/>
              </w:rPr>
              <w:t xml:space="preserve"> პრემიერ-მინისტრის მრჩეველი </w:t>
            </w:r>
            <w:r w:rsidR="0010094D">
              <w:rPr>
                <w:rFonts w:ascii="Sylfaen" w:hAnsi="Sylfaen" w:cstheme="minorHAnsi"/>
                <w:lang w:val="ka-GE"/>
              </w:rPr>
              <w:t xml:space="preserve">ადამიანის უფლებათა და </w:t>
            </w:r>
            <w:r w:rsidRPr="00B528EB">
              <w:rPr>
                <w:rFonts w:ascii="Sylfaen" w:hAnsi="Sylfaen" w:cstheme="minorHAnsi"/>
                <w:lang w:val="ka-GE"/>
              </w:rPr>
              <w:t xml:space="preserve">გენდერული თანასწორობის საკითხებში, </w:t>
            </w:r>
            <w:r w:rsidR="00C512D9" w:rsidRPr="00B528EB">
              <w:rPr>
                <w:rFonts w:ascii="Sylfaen" w:hAnsi="Sylfaen" w:cstheme="minorHAnsi"/>
                <w:lang w:val="ka-GE"/>
              </w:rPr>
              <w:t>ოჯახში ძალადობასთან ბრძოლი</w:t>
            </w:r>
            <w:r w:rsidR="0010094D">
              <w:rPr>
                <w:rFonts w:ascii="Sylfaen" w:hAnsi="Sylfaen" w:cstheme="minorHAnsi"/>
                <w:lang w:val="ka-GE"/>
              </w:rPr>
              <w:t>ს უწყებათაშორისი საბჭოს მდივანი</w:t>
            </w:r>
          </w:p>
          <w:p w14:paraId="4E1FC785" w14:textId="77777777" w:rsidR="00A13F7B" w:rsidRPr="00B528EB" w:rsidRDefault="00A13F7B" w:rsidP="004C03E7">
            <w:pPr>
              <w:rPr>
                <w:rFonts w:ascii="Sylfaen" w:hAnsi="Sylfaen"/>
              </w:rPr>
            </w:pPr>
          </w:p>
          <w:p w14:paraId="34362271" w14:textId="036FB00C" w:rsidR="00CF5DEA" w:rsidRPr="00B528EB" w:rsidRDefault="00C512D9" w:rsidP="00F14B74">
            <w:pPr>
              <w:rPr>
                <w:rFonts w:ascii="Sylfaen" w:hAnsi="Sylfaen"/>
                <w:i/>
                <w:lang w:val="ka-GE"/>
              </w:rPr>
            </w:pPr>
            <w:r w:rsidRPr="00B528EB">
              <w:rPr>
                <w:rFonts w:ascii="Sylfaen" w:hAnsi="Sylfaen"/>
                <w:i/>
                <w:lang w:val="ka-GE"/>
              </w:rPr>
              <w:t>დახურვა</w:t>
            </w:r>
          </w:p>
          <w:p w14:paraId="49573F48" w14:textId="77777777" w:rsidR="00C512D9" w:rsidRPr="00B528EB" w:rsidRDefault="00C512D9" w:rsidP="00F14B74">
            <w:pPr>
              <w:rPr>
                <w:rFonts w:ascii="Sylfaen" w:hAnsi="Sylfaen"/>
                <w:i/>
                <w:lang w:val="ka-GE"/>
              </w:rPr>
            </w:pPr>
          </w:p>
          <w:p w14:paraId="7DC9959D" w14:textId="77777777" w:rsidR="00C512D9" w:rsidRPr="00B528EB" w:rsidRDefault="00C512D9" w:rsidP="00C512D9">
            <w:pPr>
              <w:rPr>
                <w:rFonts w:ascii="Sylfaen" w:hAnsi="Sylfaen"/>
              </w:rPr>
            </w:pPr>
            <w:r w:rsidRPr="00B528EB">
              <w:rPr>
                <w:rFonts w:ascii="Sylfaen" w:hAnsi="Sylfaen" w:cs="Sylfaen"/>
                <w:lang w:val="ka-GE"/>
              </w:rPr>
              <w:t>ქრისტიან</w:t>
            </w:r>
            <w:r w:rsidRPr="00B528EB">
              <w:rPr>
                <w:rFonts w:ascii="Sylfaen" w:hAnsi="Sylfaen"/>
                <w:lang w:val="ka-GE"/>
              </w:rPr>
              <w:t xml:space="preserve"> </w:t>
            </w:r>
            <w:r w:rsidRPr="00B528EB">
              <w:rPr>
                <w:rFonts w:ascii="Sylfaen" w:hAnsi="Sylfaen" w:cs="Sylfaen"/>
                <w:lang w:val="ka-GE"/>
              </w:rPr>
              <w:t>ურსე</w:t>
            </w:r>
            <w:r w:rsidRPr="00B528EB">
              <w:rPr>
                <w:rFonts w:ascii="Sylfaen" w:hAnsi="Sylfaen"/>
              </w:rPr>
              <w:t xml:space="preserve">, </w:t>
            </w:r>
            <w:r w:rsidRPr="00B528EB">
              <w:rPr>
                <w:rFonts w:ascii="Sylfaen" w:hAnsi="Sylfaen" w:cs="Sylfaen"/>
                <w:lang w:val="ka-GE"/>
              </w:rPr>
              <w:t>ევროპის</w:t>
            </w:r>
            <w:r w:rsidRPr="00B528EB">
              <w:rPr>
                <w:rFonts w:ascii="Sylfaen" w:hAnsi="Sylfaen"/>
                <w:lang w:val="ka-GE"/>
              </w:rPr>
              <w:t xml:space="preserve"> </w:t>
            </w:r>
            <w:r w:rsidRPr="00B528EB">
              <w:rPr>
                <w:rFonts w:ascii="Sylfaen" w:hAnsi="Sylfaen" w:cs="Sylfaen"/>
                <w:lang w:val="ka-GE"/>
              </w:rPr>
              <w:t>საბჭოს</w:t>
            </w:r>
            <w:r w:rsidRPr="00B528EB">
              <w:rPr>
                <w:rFonts w:ascii="Sylfaen" w:hAnsi="Sylfaen"/>
                <w:lang w:val="ka-GE"/>
              </w:rPr>
              <w:t xml:space="preserve"> </w:t>
            </w:r>
            <w:r w:rsidRPr="00B528EB">
              <w:rPr>
                <w:rFonts w:ascii="Sylfaen" w:hAnsi="Sylfaen" w:cs="Sylfaen"/>
                <w:lang w:val="ka-GE"/>
              </w:rPr>
              <w:t>თბილისის</w:t>
            </w:r>
            <w:r w:rsidRPr="00B528EB">
              <w:rPr>
                <w:rFonts w:ascii="Sylfaen" w:hAnsi="Sylfaen"/>
                <w:lang w:val="ka-GE"/>
              </w:rPr>
              <w:t xml:space="preserve"> </w:t>
            </w:r>
            <w:r w:rsidRPr="00B528EB">
              <w:rPr>
                <w:rFonts w:ascii="Sylfaen" w:hAnsi="Sylfaen" w:cs="Sylfaen"/>
                <w:lang w:val="ka-GE"/>
              </w:rPr>
              <w:t>ოფისის</w:t>
            </w:r>
            <w:r w:rsidRPr="00B528EB">
              <w:rPr>
                <w:rFonts w:ascii="Sylfaen" w:hAnsi="Sylfaen"/>
                <w:lang w:val="ka-GE"/>
              </w:rPr>
              <w:t xml:space="preserve"> </w:t>
            </w:r>
            <w:r w:rsidRPr="00B528EB">
              <w:rPr>
                <w:rFonts w:ascii="Sylfaen" w:hAnsi="Sylfaen" w:cs="Sylfaen"/>
                <w:lang w:val="ka-GE"/>
              </w:rPr>
              <w:t>ხელმძღვანელი</w:t>
            </w:r>
            <w:r w:rsidRPr="00B528EB">
              <w:rPr>
                <w:rFonts w:ascii="Sylfaen" w:hAnsi="Sylfaen"/>
              </w:rPr>
              <w:t xml:space="preserve"> </w:t>
            </w:r>
          </w:p>
          <w:p w14:paraId="397DA53E" w14:textId="77777777" w:rsidR="00C512D9" w:rsidRPr="00B528EB" w:rsidRDefault="00C512D9" w:rsidP="00C512D9">
            <w:pPr>
              <w:rPr>
                <w:rFonts w:ascii="Sylfaen" w:hAnsi="Sylfaen"/>
              </w:rPr>
            </w:pPr>
          </w:p>
          <w:p w14:paraId="14888BC1" w14:textId="77777777" w:rsidR="00145291" w:rsidRDefault="00145291" w:rsidP="00145291">
            <w:pPr>
              <w:rPr>
                <w:rFonts w:ascii="Sylfaen" w:hAnsi="Sylfaen"/>
                <w:lang w:val="ka-GE"/>
              </w:rPr>
            </w:pPr>
            <w:r>
              <w:rPr>
                <w:rFonts w:ascii="Sylfaen" w:hAnsi="Sylfaen"/>
                <w:lang w:val="ka-GE"/>
              </w:rPr>
              <w:lastRenderedPageBreak/>
              <w:t>ნინო გოგუაძე,</w:t>
            </w:r>
            <w:r w:rsidRPr="00B528EB">
              <w:rPr>
                <w:rFonts w:ascii="Sylfaen" w:hAnsi="Sylfaen"/>
                <w:lang w:val="ka-GE"/>
              </w:rPr>
              <w:t xml:space="preserve"> </w:t>
            </w:r>
            <w:r>
              <w:rPr>
                <w:rFonts w:ascii="Sylfaen" w:hAnsi="Sylfaen"/>
                <w:lang w:val="ka-GE"/>
              </w:rPr>
              <w:t xml:space="preserve">საქართველოს პარლამენტის საგარეო ურთიერთობათა კომიტეტის თავმჯდომარის პირველი მოადგილე, </w:t>
            </w:r>
            <w:r w:rsidRPr="00B528EB">
              <w:rPr>
                <w:rFonts w:ascii="Sylfaen" w:hAnsi="Sylfaen"/>
                <w:lang w:val="ka-GE"/>
              </w:rPr>
              <w:t xml:space="preserve">გენდერული თანასწორობის საბჭოს </w:t>
            </w:r>
            <w:r>
              <w:rPr>
                <w:rFonts w:ascii="Sylfaen" w:hAnsi="Sylfaen"/>
                <w:lang w:val="ka-GE"/>
              </w:rPr>
              <w:t>წევრი.</w:t>
            </w:r>
          </w:p>
          <w:p w14:paraId="1CFC86AA" w14:textId="77777777" w:rsidR="004D189E" w:rsidRPr="00B528EB" w:rsidRDefault="004D189E" w:rsidP="0010309C">
            <w:pPr>
              <w:rPr>
                <w:rFonts w:ascii="Sylfaen" w:hAnsi="Sylfaen"/>
                <w:b/>
              </w:rPr>
            </w:pPr>
            <w:bookmarkStart w:id="0" w:name="_GoBack"/>
            <w:bookmarkEnd w:id="0"/>
          </w:p>
        </w:tc>
      </w:tr>
      <w:tr w:rsidR="00637B3F" w:rsidRPr="00B528EB" w14:paraId="4FAB0B7F" w14:textId="77777777" w:rsidTr="0099414B">
        <w:trPr>
          <w:trHeight w:val="184"/>
        </w:trPr>
        <w:tc>
          <w:tcPr>
            <w:tcW w:w="2093" w:type="dxa"/>
          </w:tcPr>
          <w:p w14:paraId="4F25AF56" w14:textId="77777777" w:rsidR="00637B3F" w:rsidRPr="00B528EB" w:rsidRDefault="004D189E" w:rsidP="004C03E7">
            <w:pPr>
              <w:rPr>
                <w:rFonts w:ascii="Sylfaen" w:hAnsi="Sylfaen"/>
              </w:rPr>
            </w:pPr>
            <w:r w:rsidRPr="00B528EB">
              <w:rPr>
                <w:rFonts w:ascii="Sylfaen" w:hAnsi="Sylfaen"/>
              </w:rPr>
              <w:lastRenderedPageBreak/>
              <w:t>17:15 – 18:15</w:t>
            </w:r>
            <w:r w:rsidR="0099414B" w:rsidRPr="00B528EB">
              <w:rPr>
                <w:rFonts w:ascii="Sylfaen" w:hAnsi="Sylfaen"/>
              </w:rPr>
              <w:t xml:space="preserve"> </w:t>
            </w:r>
          </w:p>
        </w:tc>
        <w:tc>
          <w:tcPr>
            <w:tcW w:w="12474" w:type="dxa"/>
            <w:shd w:val="clear" w:color="auto" w:fill="auto"/>
          </w:tcPr>
          <w:p w14:paraId="73C46030" w14:textId="6ED6C100" w:rsidR="0099414B" w:rsidRPr="00B528EB" w:rsidRDefault="00572BF7" w:rsidP="004D189E">
            <w:pPr>
              <w:tabs>
                <w:tab w:val="left" w:pos="2696"/>
              </w:tabs>
              <w:rPr>
                <w:rFonts w:ascii="Sylfaen" w:hAnsi="Sylfaen"/>
                <w:b/>
              </w:rPr>
            </w:pPr>
            <w:r>
              <w:rPr>
                <w:rFonts w:ascii="Sylfaen" w:hAnsi="Sylfaen"/>
                <w:b/>
                <w:lang w:val="ka-GE"/>
              </w:rPr>
              <w:t>ლანჩი</w:t>
            </w:r>
            <w:r w:rsidR="004D189E" w:rsidRPr="00B528EB">
              <w:rPr>
                <w:rFonts w:ascii="Sylfaen" w:hAnsi="Sylfaen"/>
                <w:b/>
              </w:rPr>
              <w:t xml:space="preserve"> </w:t>
            </w:r>
          </w:p>
        </w:tc>
      </w:tr>
      <w:tr w:rsidR="0099414B" w:rsidRPr="00B528EB" w14:paraId="244D6D12" w14:textId="77777777" w:rsidTr="003511BE">
        <w:trPr>
          <w:trHeight w:val="184"/>
        </w:trPr>
        <w:tc>
          <w:tcPr>
            <w:tcW w:w="2093" w:type="dxa"/>
          </w:tcPr>
          <w:p w14:paraId="6FE4DCED" w14:textId="77777777" w:rsidR="0099414B" w:rsidRPr="00B528EB" w:rsidRDefault="004D189E" w:rsidP="004C03E7">
            <w:pPr>
              <w:rPr>
                <w:rFonts w:ascii="Sylfaen" w:hAnsi="Sylfaen"/>
              </w:rPr>
            </w:pPr>
            <w:r w:rsidRPr="00B528EB">
              <w:rPr>
                <w:rFonts w:ascii="Sylfaen" w:hAnsi="Sylfaen"/>
              </w:rPr>
              <w:t>18:30</w:t>
            </w:r>
          </w:p>
        </w:tc>
        <w:tc>
          <w:tcPr>
            <w:tcW w:w="12474" w:type="dxa"/>
            <w:shd w:val="clear" w:color="auto" w:fill="808080" w:themeFill="background1" w:themeFillShade="80"/>
          </w:tcPr>
          <w:p w14:paraId="39FC6F7A" w14:textId="0E2D0A70" w:rsidR="0099414B" w:rsidRPr="00B528EB" w:rsidRDefault="00C512D9" w:rsidP="00FB7B22">
            <w:pPr>
              <w:tabs>
                <w:tab w:val="left" w:pos="2696"/>
              </w:tabs>
              <w:rPr>
                <w:rFonts w:ascii="Sylfaen" w:hAnsi="Sylfaen"/>
                <w:b/>
                <w:lang w:val="ka-GE"/>
              </w:rPr>
            </w:pPr>
            <w:r w:rsidRPr="00B528EB">
              <w:rPr>
                <w:rFonts w:ascii="Sylfaen" w:hAnsi="Sylfaen"/>
                <w:b/>
                <w:lang w:val="ka-GE"/>
              </w:rPr>
              <w:t>თბილისში გამგზავრება</w:t>
            </w:r>
          </w:p>
        </w:tc>
      </w:tr>
    </w:tbl>
    <w:p w14:paraId="495E0589" w14:textId="77777777" w:rsidR="009C5BA5" w:rsidRPr="00B528EB" w:rsidRDefault="009C5BA5" w:rsidP="00C47875">
      <w:pPr>
        <w:spacing w:line="360" w:lineRule="auto"/>
        <w:rPr>
          <w:rFonts w:ascii="Sylfaen" w:hAnsi="Sylfaen" w:cstheme="minorHAnsi"/>
        </w:rPr>
      </w:pPr>
    </w:p>
    <w:sectPr w:rsidR="009C5BA5" w:rsidRPr="00B528EB" w:rsidSect="000D7E41">
      <w:headerReference w:type="first" r:id="rId10"/>
      <w:type w:val="oddPage"/>
      <w:pgSz w:w="15840" w:h="12240" w:orient="landscape"/>
      <w:pgMar w:top="1247" w:right="851" w:bottom="1041" w:left="5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624C5" w14:textId="77777777" w:rsidR="00937D61" w:rsidRDefault="00937D61" w:rsidP="00D6469D">
      <w:r>
        <w:separator/>
      </w:r>
    </w:p>
  </w:endnote>
  <w:endnote w:type="continuationSeparator" w:id="0">
    <w:p w14:paraId="6EB69D53" w14:textId="77777777" w:rsidR="00937D61" w:rsidRDefault="00937D61" w:rsidP="00D6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D783C" w14:textId="77777777" w:rsidR="00937D61" w:rsidRDefault="00937D61" w:rsidP="00D6469D">
      <w:r>
        <w:separator/>
      </w:r>
    </w:p>
  </w:footnote>
  <w:footnote w:type="continuationSeparator" w:id="0">
    <w:p w14:paraId="383702E3" w14:textId="77777777" w:rsidR="00937D61" w:rsidRDefault="00937D61" w:rsidP="00D64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F3FC6" w14:textId="769F5F79" w:rsidR="00975DC6" w:rsidRDefault="00975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4074E"/>
    <w:multiLevelType w:val="hybridMultilevel"/>
    <w:tmpl w:val="B434C304"/>
    <w:lvl w:ilvl="0" w:tplc="69ECDB54">
      <w:numFmt w:val="bullet"/>
      <w:lvlText w:val="-"/>
      <w:lvlJc w:val="left"/>
      <w:pPr>
        <w:ind w:left="2520" w:hanging="360"/>
      </w:pPr>
      <w:rPr>
        <w:rFonts w:ascii="Calibri" w:eastAsia="Times New Roman" w:hAnsi="Calibri"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nsid w:val="091465C1"/>
    <w:multiLevelType w:val="hybridMultilevel"/>
    <w:tmpl w:val="D3061F8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704000"/>
    <w:multiLevelType w:val="hybridMultilevel"/>
    <w:tmpl w:val="4D1A4D3C"/>
    <w:lvl w:ilvl="0" w:tplc="88C6918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A2C1C"/>
    <w:multiLevelType w:val="hybridMultilevel"/>
    <w:tmpl w:val="C640206A"/>
    <w:lvl w:ilvl="0" w:tplc="14402F9C">
      <w:start w:val="18"/>
      <w:numFmt w:val="bullet"/>
      <w:lvlText w:val="-"/>
      <w:lvlJc w:val="left"/>
      <w:pPr>
        <w:ind w:left="720" w:hanging="360"/>
      </w:pPr>
      <w:rPr>
        <w:rFonts w:ascii="Verdana" w:eastAsia="Times New Roman"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B09CF"/>
    <w:multiLevelType w:val="hybridMultilevel"/>
    <w:tmpl w:val="0F94EE3A"/>
    <w:lvl w:ilvl="0" w:tplc="08090001">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730F73"/>
    <w:multiLevelType w:val="hybridMultilevel"/>
    <w:tmpl w:val="C8DA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672503"/>
    <w:multiLevelType w:val="hybridMultilevel"/>
    <w:tmpl w:val="525E31C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37C36888"/>
    <w:multiLevelType w:val="multilevel"/>
    <w:tmpl w:val="E7229DF4"/>
    <w:lvl w:ilvl="0">
      <w:start w:val="16"/>
      <w:numFmt w:val="decimal"/>
      <w:lvlText w:val="%1"/>
      <w:lvlJc w:val="left"/>
      <w:pPr>
        <w:ind w:left="600" w:hanging="600"/>
      </w:pPr>
      <w:rPr>
        <w:rFonts w:cs="Times New Roman" w:hint="default"/>
      </w:rPr>
    </w:lvl>
    <w:lvl w:ilvl="1">
      <w:start w:val="3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3A731DC8"/>
    <w:multiLevelType w:val="hybridMultilevel"/>
    <w:tmpl w:val="55D8CC50"/>
    <w:lvl w:ilvl="0" w:tplc="88C691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D534C66"/>
    <w:multiLevelType w:val="hybridMultilevel"/>
    <w:tmpl w:val="580AD00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D952AA"/>
    <w:multiLevelType w:val="hybridMultilevel"/>
    <w:tmpl w:val="066A50E8"/>
    <w:lvl w:ilvl="0" w:tplc="08090001">
      <w:start w:val="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35727E"/>
    <w:multiLevelType w:val="multilevel"/>
    <w:tmpl w:val="14A42E84"/>
    <w:lvl w:ilvl="0">
      <w:start w:val="14"/>
      <w:numFmt w:val="decimal"/>
      <w:lvlText w:val="%1"/>
      <w:lvlJc w:val="left"/>
      <w:pPr>
        <w:ind w:left="600" w:hanging="600"/>
      </w:pPr>
      <w:rPr>
        <w:rFonts w:cs="Times New Roman" w:hint="default"/>
      </w:rPr>
    </w:lvl>
    <w:lvl w:ilvl="1">
      <w:start w:val="30"/>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44A0D16"/>
    <w:multiLevelType w:val="hybridMultilevel"/>
    <w:tmpl w:val="A1D01D24"/>
    <w:lvl w:ilvl="0" w:tplc="C96E185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5FF1953"/>
    <w:multiLevelType w:val="hybridMultilevel"/>
    <w:tmpl w:val="8CA2948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9952CE6"/>
    <w:multiLevelType w:val="hybridMultilevel"/>
    <w:tmpl w:val="73B8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3513AF"/>
    <w:multiLevelType w:val="hybridMultilevel"/>
    <w:tmpl w:val="A7B4253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B321102"/>
    <w:multiLevelType w:val="hybridMultilevel"/>
    <w:tmpl w:val="9FDC54CE"/>
    <w:lvl w:ilvl="0" w:tplc="C750BEFE">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C461B2"/>
    <w:multiLevelType w:val="hybridMultilevel"/>
    <w:tmpl w:val="CF9E683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DEF0F2B"/>
    <w:multiLevelType w:val="hybridMultilevel"/>
    <w:tmpl w:val="2116A5A4"/>
    <w:lvl w:ilvl="0" w:tplc="0809000B">
      <w:start w:val="1"/>
      <w:numFmt w:val="bullet"/>
      <w:lvlText w:val=""/>
      <w:lvlJc w:val="left"/>
      <w:pPr>
        <w:ind w:left="394" w:hanging="360"/>
      </w:pPr>
      <w:rPr>
        <w:rFonts w:ascii="Wingdings" w:hAnsi="Wingdings" w:hint="default"/>
      </w:rPr>
    </w:lvl>
    <w:lvl w:ilvl="1" w:tplc="08090003" w:tentative="1">
      <w:start w:val="1"/>
      <w:numFmt w:val="bullet"/>
      <w:lvlText w:val="o"/>
      <w:lvlJc w:val="left"/>
      <w:pPr>
        <w:ind w:left="1114" w:hanging="360"/>
      </w:pPr>
      <w:rPr>
        <w:rFonts w:ascii="Courier New" w:hAnsi="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9">
    <w:nsid w:val="534A0F6B"/>
    <w:multiLevelType w:val="hybridMultilevel"/>
    <w:tmpl w:val="376ED0B2"/>
    <w:lvl w:ilvl="0" w:tplc="88C691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B853786"/>
    <w:multiLevelType w:val="hybridMultilevel"/>
    <w:tmpl w:val="BE04467E"/>
    <w:lvl w:ilvl="0" w:tplc="88C6918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F2C72AE"/>
    <w:multiLevelType w:val="hybridMultilevel"/>
    <w:tmpl w:val="1C8213DC"/>
    <w:lvl w:ilvl="0" w:tplc="1BF6160C">
      <w:start w:val="1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9729C3"/>
    <w:multiLevelType w:val="hybridMultilevel"/>
    <w:tmpl w:val="9CD882C8"/>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7438D1"/>
    <w:multiLevelType w:val="hybridMultilevel"/>
    <w:tmpl w:val="1A9C3D4A"/>
    <w:lvl w:ilvl="0" w:tplc="04090005">
      <w:start w:val="1"/>
      <w:numFmt w:val="bullet"/>
      <w:lvlText w:val=""/>
      <w:lvlJc w:val="left"/>
      <w:pPr>
        <w:ind w:left="1037" w:hanging="360"/>
      </w:pPr>
      <w:rPr>
        <w:rFonts w:ascii="Wingdings" w:hAnsi="Wingdings" w:hint="default"/>
      </w:rPr>
    </w:lvl>
    <w:lvl w:ilvl="1" w:tplc="08090003" w:tentative="1">
      <w:start w:val="1"/>
      <w:numFmt w:val="bullet"/>
      <w:lvlText w:val="o"/>
      <w:lvlJc w:val="left"/>
      <w:pPr>
        <w:ind w:left="1757" w:hanging="360"/>
      </w:pPr>
      <w:rPr>
        <w:rFonts w:ascii="Courier New" w:hAnsi="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4">
    <w:nsid w:val="70E24E10"/>
    <w:multiLevelType w:val="hybridMultilevel"/>
    <w:tmpl w:val="5E28A606"/>
    <w:lvl w:ilvl="0" w:tplc="88C69180">
      <w:start w:val="1"/>
      <w:numFmt w:val="bullet"/>
      <w:lvlText w:val=""/>
      <w:lvlJc w:val="left"/>
      <w:pPr>
        <w:tabs>
          <w:tab w:val="num" w:pos="780"/>
        </w:tabs>
        <w:ind w:left="780" w:hanging="360"/>
      </w:pPr>
      <w:rPr>
        <w:rFonts w:ascii="Wingdings" w:hAnsi="Wingdings" w:hint="default"/>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25">
    <w:nsid w:val="7D5D2D85"/>
    <w:multiLevelType w:val="hybridMultilevel"/>
    <w:tmpl w:val="D62E55F2"/>
    <w:lvl w:ilvl="0" w:tplc="316C420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7A609E"/>
    <w:multiLevelType w:val="hybridMultilevel"/>
    <w:tmpl w:val="FAF2CA5A"/>
    <w:lvl w:ilvl="0" w:tplc="4AB686E8">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15"/>
  </w:num>
  <w:num w:numId="4">
    <w:abstractNumId w:val="8"/>
  </w:num>
  <w:num w:numId="5">
    <w:abstractNumId w:val="19"/>
  </w:num>
  <w:num w:numId="6">
    <w:abstractNumId w:val="20"/>
  </w:num>
  <w:num w:numId="7">
    <w:abstractNumId w:val="23"/>
  </w:num>
  <w:num w:numId="8">
    <w:abstractNumId w:val="22"/>
  </w:num>
  <w:num w:numId="9">
    <w:abstractNumId w:val="13"/>
  </w:num>
  <w:num w:numId="10">
    <w:abstractNumId w:val="1"/>
  </w:num>
  <w:num w:numId="11">
    <w:abstractNumId w:val="9"/>
  </w:num>
  <w:num w:numId="12">
    <w:abstractNumId w:val="18"/>
  </w:num>
  <w:num w:numId="13">
    <w:abstractNumId w:val="17"/>
  </w:num>
  <w:num w:numId="14">
    <w:abstractNumId w:val="26"/>
  </w:num>
  <w:num w:numId="15">
    <w:abstractNumId w:val="4"/>
  </w:num>
  <w:num w:numId="16">
    <w:abstractNumId w:val="10"/>
  </w:num>
  <w:num w:numId="17">
    <w:abstractNumId w:val="14"/>
  </w:num>
  <w:num w:numId="18">
    <w:abstractNumId w:val="5"/>
  </w:num>
  <w:num w:numId="19">
    <w:abstractNumId w:val="6"/>
  </w:num>
  <w:num w:numId="20">
    <w:abstractNumId w:val="0"/>
  </w:num>
  <w:num w:numId="21">
    <w:abstractNumId w:val="11"/>
  </w:num>
  <w:num w:numId="22">
    <w:abstractNumId w:val="7"/>
  </w:num>
  <w:num w:numId="23">
    <w:abstractNumId w:val="16"/>
  </w:num>
  <w:num w:numId="24">
    <w:abstractNumId w:val="21"/>
  </w:num>
  <w:num w:numId="25">
    <w:abstractNumId w:val="3"/>
  </w:num>
  <w:num w:numId="26">
    <w:abstractNumId w:val="1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69D"/>
    <w:rsid w:val="00001838"/>
    <w:rsid w:val="000020D3"/>
    <w:rsid w:val="00003856"/>
    <w:rsid w:val="00006FD0"/>
    <w:rsid w:val="00010ED7"/>
    <w:rsid w:val="00020548"/>
    <w:rsid w:val="0002075D"/>
    <w:rsid w:val="0002604F"/>
    <w:rsid w:val="000316CD"/>
    <w:rsid w:val="00037433"/>
    <w:rsid w:val="00042B15"/>
    <w:rsid w:val="00044CD6"/>
    <w:rsid w:val="000575C9"/>
    <w:rsid w:val="0006381F"/>
    <w:rsid w:val="00064C9C"/>
    <w:rsid w:val="0007596C"/>
    <w:rsid w:val="00084789"/>
    <w:rsid w:val="000865EF"/>
    <w:rsid w:val="00092D23"/>
    <w:rsid w:val="00093227"/>
    <w:rsid w:val="0009355F"/>
    <w:rsid w:val="000A1BF9"/>
    <w:rsid w:val="000B4E57"/>
    <w:rsid w:val="000C3464"/>
    <w:rsid w:val="000C3E9B"/>
    <w:rsid w:val="000C7E4E"/>
    <w:rsid w:val="000D7E41"/>
    <w:rsid w:val="000E0382"/>
    <w:rsid w:val="000E0BF3"/>
    <w:rsid w:val="000E1B51"/>
    <w:rsid w:val="000E45BC"/>
    <w:rsid w:val="000E4A9D"/>
    <w:rsid w:val="000E6B35"/>
    <w:rsid w:val="000E7577"/>
    <w:rsid w:val="000F6BCD"/>
    <w:rsid w:val="0010094D"/>
    <w:rsid w:val="00100BC9"/>
    <w:rsid w:val="00102928"/>
    <w:rsid w:val="00102AE1"/>
    <w:rsid w:val="00102B54"/>
    <w:rsid w:val="00102FCD"/>
    <w:rsid w:val="0010309C"/>
    <w:rsid w:val="00104A4B"/>
    <w:rsid w:val="001051CA"/>
    <w:rsid w:val="00110697"/>
    <w:rsid w:val="00120520"/>
    <w:rsid w:val="0012487B"/>
    <w:rsid w:val="00124B85"/>
    <w:rsid w:val="0012539C"/>
    <w:rsid w:val="00140157"/>
    <w:rsid w:val="0014171D"/>
    <w:rsid w:val="00144DE3"/>
    <w:rsid w:val="00145291"/>
    <w:rsid w:val="0014764A"/>
    <w:rsid w:val="001479DC"/>
    <w:rsid w:val="00147E85"/>
    <w:rsid w:val="00147FC6"/>
    <w:rsid w:val="00155D07"/>
    <w:rsid w:val="001609A7"/>
    <w:rsid w:val="00162C57"/>
    <w:rsid w:val="00162CF0"/>
    <w:rsid w:val="001633A4"/>
    <w:rsid w:val="001639A7"/>
    <w:rsid w:val="00164ADA"/>
    <w:rsid w:val="00165667"/>
    <w:rsid w:val="00166BCD"/>
    <w:rsid w:val="00173227"/>
    <w:rsid w:val="001748AC"/>
    <w:rsid w:val="00184E6E"/>
    <w:rsid w:val="00186459"/>
    <w:rsid w:val="001879DF"/>
    <w:rsid w:val="00191EF3"/>
    <w:rsid w:val="00192E6F"/>
    <w:rsid w:val="00193491"/>
    <w:rsid w:val="001A2AD2"/>
    <w:rsid w:val="001B3DB5"/>
    <w:rsid w:val="001B6822"/>
    <w:rsid w:val="001C274D"/>
    <w:rsid w:val="001C420A"/>
    <w:rsid w:val="001C6EAB"/>
    <w:rsid w:val="001C76F0"/>
    <w:rsid w:val="001C774D"/>
    <w:rsid w:val="001C7C6C"/>
    <w:rsid w:val="001D2247"/>
    <w:rsid w:val="001E0AC4"/>
    <w:rsid w:val="001E381F"/>
    <w:rsid w:val="001E6C0B"/>
    <w:rsid w:val="001F01F7"/>
    <w:rsid w:val="001F547A"/>
    <w:rsid w:val="001F79F7"/>
    <w:rsid w:val="00200BE9"/>
    <w:rsid w:val="00204474"/>
    <w:rsid w:val="002241AD"/>
    <w:rsid w:val="0023435E"/>
    <w:rsid w:val="0023787C"/>
    <w:rsid w:val="00241442"/>
    <w:rsid w:val="0024579B"/>
    <w:rsid w:val="002458E9"/>
    <w:rsid w:val="00246324"/>
    <w:rsid w:val="002543CF"/>
    <w:rsid w:val="00254491"/>
    <w:rsid w:val="002566A3"/>
    <w:rsid w:val="002810DF"/>
    <w:rsid w:val="00281D3B"/>
    <w:rsid w:val="00286A74"/>
    <w:rsid w:val="00287568"/>
    <w:rsid w:val="002A1658"/>
    <w:rsid w:val="002B26BB"/>
    <w:rsid w:val="002B3981"/>
    <w:rsid w:val="002C0CD1"/>
    <w:rsid w:val="002D3AB9"/>
    <w:rsid w:val="002D495E"/>
    <w:rsid w:val="002D4AE5"/>
    <w:rsid w:val="002D5A41"/>
    <w:rsid w:val="002D763A"/>
    <w:rsid w:val="002E4157"/>
    <w:rsid w:val="002E4EF2"/>
    <w:rsid w:val="002E533B"/>
    <w:rsid w:val="002E6B59"/>
    <w:rsid w:val="002F0A21"/>
    <w:rsid w:val="002F0E31"/>
    <w:rsid w:val="002F1045"/>
    <w:rsid w:val="002F323D"/>
    <w:rsid w:val="002F4345"/>
    <w:rsid w:val="002F6D3A"/>
    <w:rsid w:val="00301CE8"/>
    <w:rsid w:val="00305053"/>
    <w:rsid w:val="0030540A"/>
    <w:rsid w:val="00305CE8"/>
    <w:rsid w:val="00311079"/>
    <w:rsid w:val="00312341"/>
    <w:rsid w:val="003151D3"/>
    <w:rsid w:val="0032000E"/>
    <w:rsid w:val="00324C3E"/>
    <w:rsid w:val="0032536B"/>
    <w:rsid w:val="00326AF2"/>
    <w:rsid w:val="003365FA"/>
    <w:rsid w:val="00340606"/>
    <w:rsid w:val="003419BF"/>
    <w:rsid w:val="0034774E"/>
    <w:rsid w:val="003511BE"/>
    <w:rsid w:val="00351C44"/>
    <w:rsid w:val="00361814"/>
    <w:rsid w:val="00361E91"/>
    <w:rsid w:val="003706B9"/>
    <w:rsid w:val="00375203"/>
    <w:rsid w:val="003757E2"/>
    <w:rsid w:val="00380E2E"/>
    <w:rsid w:val="00385B4C"/>
    <w:rsid w:val="00387054"/>
    <w:rsid w:val="00391253"/>
    <w:rsid w:val="00397CA0"/>
    <w:rsid w:val="003A08BC"/>
    <w:rsid w:val="003A53DE"/>
    <w:rsid w:val="003A72D3"/>
    <w:rsid w:val="003B0669"/>
    <w:rsid w:val="003B28BA"/>
    <w:rsid w:val="003B3363"/>
    <w:rsid w:val="003C700C"/>
    <w:rsid w:val="003D1242"/>
    <w:rsid w:val="003D578D"/>
    <w:rsid w:val="003D73D6"/>
    <w:rsid w:val="003E1F01"/>
    <w:rsid w:val="003E6E11"/>
    <w:rsid w:val="003E7FEC"/>
    <w:rsid w:val="003F0568"/>
    <w:rsid w:val="003F3DF7"/>
    <w:rsid w:val="003F5B10"/>
    <w:rsid w:val="003F6DAD"/>
    <w:rsid w:val="00401FCF"/>
    <w:rsid w:val="004128DF"/>
    <w:rsid w:val="004144A2"/>
    <w:rsid w:val="0041764B"/>
    <w:rsid w:val="0041775D"/>
    <w:rsid w:val="00430BAA"/>
    <w:rsid w:val="004310D1"/>
    <w:rsid w:val="0043438C"/>
    <w:rsid w:val="00437669"/>
    <w:rsid w:val="004420C9"/>
    <w:rsid w:val="00443209"/>
    <w:rsid w:val="00454468"/>
    <w:rsid w:val="00454CE3"/>
    <w:rsid w:val="00455757"/>
    <w:rsid w:val="004646B8"/>
    <w:rsid w:val="004707F6"/>
    <w:rsid w:val="004726A2"/>
    <w:rsid w:val="00472C70"/>
    <w:rsid w:val="00475442"/>
    <w:rsid w:val="004769C9"/>
    <w:rsid w:val="00484A4D"/>
    <w:rsid w:val="004852E0"/>
    <w:rsid w:val="00485FB1"/>
    <w:rsid w:val="00486641"/>
    <w:rsid w:val="00487276"/>
    <w:rsid w:val="00487C1E"/>
    <w:rsid w:val="00490B02"/>
    <w:rsid w:val="0049171A"/>
    <w:rsid w:val="004A1782"/>
    <w:rsid w:val="004A42FB"/>
    <w:rsid w:val="004B3689"/>
    <w:rsid w:val="004B664E"/>
    <w:rsid w:val="004B72C5"/>
    <w:rsid w:val="004B7FB3"/>
    <w:rsid w:val="004C2460"/>
    <w:rsid w:val="004C5663"/>
    <w:rsid w:val="004C626C"/>
    <w:rsid w:val="004D01D9"/>
    <w:rsid w:val="004D0D12"/>
    <w:rsid w:val="004D0FEE"/>
    <w:rsid w:val="004D189E"/>
    <w:rsid w:val="004D2FC3"/>
    <w:rsid w:val="004D4487"/>
    <w:rsid w:val="004D4B86"/>
    <w:rsid w:val="004D745E"/>
    <w:rsid w:val="004E1ADC"/>
    <w:rsid w:val="00500C14"/>
    <w:rsid w:val="00511B4E"/>
    <w:rsid w:val="00512947"/>
    <w:rsid w:val="0051428C"/>
    <w:rsid w:val="00535254"/>
    <w:rsid w:val="005406BB"/>
    <w:rsid w:val="00546483"/>
    <w:rsid w:val="0055014B"/>
    <w:rsid w:val="00551808"/>
    <w:rsid w:val="0055703C"/>
    <w:rsid w:val="005611A9"/>
    <w:rsid w:val="00562E41"/>
    <w:rsid w:val="00564C4C"/>
    <w:rsid w:val="00572BF7"/>
    <w:rsid w:val="00574CEB"/>
    <w:rsid w:val="00577279"/>
    <w:rsid w:val="00577FBD"/>
    <w:rsid w:val="00577FC7"/>
    <w:rsid w:val="00583A90"/>
    <w:rsid w:val="00585552"/>
    <w:rsid w:val="00590FB3"/>
    <w:rsid w:val="00592891"/>
    <w:rsid w:val="00595C5C"/>
    <w:rsid w:val="005B0341"/>
    <w:rsid w:val="005B5CB9"/>
    <w:rsid w:val="005B70F6"/>
    <w:rsid w:val="005B78EE"/>
    <w:rsid w:val="005B7A68"/>
    <w:rsid w:val="005C3D8E"/>
    <w:rsid w:val="005E131B"/>
    <w:rsid w:val="005E2B91"/>
    <w:rsid w:val="005E4BC0"/>
    <w:rsid w:val="005E6221"/>
    <w:rsid w:val="005E6698"/>
    <w:rsid w:val="005E7607"/>
    <w:rsid w:val="005F052E"/>
    <w:rsid w:val="005F14CD"/>
    <w:rsid w:val="005F2486"/>
    <w:rsid w:val="005F37DF"/>
    <w:rsid w:val="005F513F"/>
    <w:rsid w:val="005F782D"/>
    <w:rsid w:val="00606416"/>
    <w:rsid w:val="00613C52"/>
    <w:rsid w:val="006157AF"/>
    <w:rsid w:val="00621DE7"/>
    <w:rsid w:val="00625C42"/>
    <w:rsid w:val="006262FD"/>
    <w:rsid w:val="00627430"/>
    <w:rsid w:val="006332AD"/>
    <w:rsid w:val="0063690D"/>
    <w:rsid w:val="00637B3F"/>
    <w:rsid w:val="00640FD2"/>
    <w:rsid w:val="00644ED7"/>
    <w:rsid w:val="00646817"/>
    <w:rsid w:val="006504ED"/>
    <w:rsid w:val="006541C3"/>
    <w:rsid w:val="00654514"/>
    <w:rsid w:val="006552E3"/>
    <w:rsid w:val="00655662"/>
    <w:rsid w:val="00657BC4"/>
    <w:rsid w:val="00662927"/>
    <w:rsid w:val="0067148F"/>
    <w:rsid w:val="00676BC4"/>
    <w:rsid w:val="006774D7"/>
    <w:rsid w:val="006775F2"/>
    <w:rsid w:val="00680995"/>
    <w:rsid w:val="00684BF3"/>
    <w:rsid w:val="00685521"/>
    <w:rsid w:val="00687597"/>
    <w:rsid w:val="006927C8"/>
    <w:rsid w:val="00693F0E"/>
    <w:rsid w:val="006A4B4C"/>
    <w:rsid w:val="006A5107"/>
    <w:rsid w:val="006B237A"/>
    <w:rsid w:val="006B3DBC"/>
    <w:rsid w:val="006B6BAE"/>
    <w:rsid w:val="006C2315"/>
    <w:rsid w:val="006D0337"/>
    <w:rsid w:val="006D79D8"/>
    <w:rsid w:val="006E2675"/>
    <w:rsid w:val="006E488C"/>
    <w:rsid w:val="006E79B9"/>
    <w:rsid w:val="006F50CD"/>
    <w:rsid w:val="00700D46"/>
    <w:rsid w:val="007072B1"/>
    <w:rsid w:val="0070752E"/>
    <w:rsid w:val="00710A25"/>
    <w:rsid w:val="00713B55"/>
    <w:rsid w:val="00716FDE"/>
    <w:rsid w:val="0072201A"/>
    <w:rsid w:val="00725A13"/>
    <w:rsid w:val="007264FF"/>
    <w:rsid w:val="00730FFD"/>
    <w:rsid w:val="00731B38"/>
    <w:rsid w:val="00732350"/>
    <w:rsid w:val="00740A3D"/>
    <w:rsid w:val="007442D1"/>
    <w:rsid w:val="00750ADE"/>
    <w:rsid w:val="0076167B"/>
    <w:rsid w:val="00761ACB"/>
    <w:rsid w:val="007667A1"/>
    <w:rsid w:val="00767CD5"/>
    <w:rsid w:val="007769AC"/>
    <w:rsid w:val="0077774E"/>
    <w:rsid w:val="00780577"/>
    <w:rsid w:val="00782436"/>
    <w:rsid w:val="00783EDE"/>
    <w:rsid w:val="007865D5"/>
    <w:rsid w:val="007870E4"/>
    <w:rsid w:val="007910D5"/>
    <w:rsid w:val="00792079"/>
    <w:rsid w:val="0079335A"/>
    <w:rsid w:val="007A2E8C"/>
    <w:rsid w:val="007A63D4"/>
    <w:rsid w:val="007C0000"/>
    <w:rsid w:val="007C1A22"/>
    <w:rsid w:val="007C21C8"/>
    <w:rsid w:val="007C512E"/>
    <w:rsid w:val="007C6D09"/>
    <w:rsid w:val="007D28E2"/>
    <w:rsid w:val="007D3A47"/>
    <w:rsid w:val="007E345A"/>
    <w:rsid w:val="007E458B"/>
    <w:rsid w:val="007E4C79"/>
    <w:rsid w:val="007E58F8"/>
    <w:rsid w:val="007F4196"/>
    <w:rsid w:val="007F43C8"/>
    <w:rsid w:val="00815502"/>
    <w:rsid w:val="00816CEE"/>
    <w:rsid w:val="008223DF"/>
    <w:rsid w:val="00823E7C"/>
    <w:rsid w:val="00824DA2"/>
    <w:rsid w:val="008254B6"/>
    <w:rsid w:val="00825A07"/>
    <w:rsid w:val="00827970"/>
    <w:rsid w:val="00827E8D"/>
    <w:rsid w:val="00832504"/>
    <w:rsid w:val="00833E00"/>
    <w:rsid w:val="0083480C"/>
    <w:rsid w:val="008358E2"/>
    <w:rsid w:val="00836124"/>
    <w:rsid w:val="00841104"/>
    <w:rsid w:val="00842B57"/>
    <w:rsid w:val="008431B5"/>
    <w:rsid w:val="0084481B"/>
    <w:rsid w:val="0084530E"/>
    <w:rsid w:val="008459C6"/>
    <w:rsid w:val="00845C3D"/>
    <w:rsid w:val="00850F57"/>
    <w:rsid w:val="00857FC9"/>
    <w:rsid w:val="0086197B"/>
    <w:rsid w:val="008666B9"/>
    <w:rsid w:val="00867FFD"/>
    <w:rsid w:val="00871C31"/>
    <w:rsid w:val="008813BD"/>
    <w:rsid w:val="00886F03"/>
    <w:rsid w:val="00891E01"/>
    <w:rsid w:val="00895AFA"/>
    <w:rsid w:val="008A3657"/>
    <w:rsid w:val="008A3AEE"/>
    <w:rsid w:val="008A6D37"/>
    <w:rsid w:val="008B4577"/>
    <w:rsid w:val="008B58DE"/>
    <w:rsid w:val="008C165D"/>
    <w:rsid w:val="008C30F6"/>
    <w:rsid w:val="008C6352"/>
    <w:rsid w:val="008D42C1"/>
    <w:rsid w:val="008D5482"/>
    <w:rsid w:val="008E3FAB"/>
    <w:rsid w:val="008E47BA"/>
    <w:rsid w:val="008E49C6"/>
    <w:rsid w:val="008E4C95"/>
    <w:rsid w:val="008F0392"/>
    <w:rsid w:val="008F0657"/>
    <w:rsid w:val="008F192F"/>
    <w:rsid w:val="008F44F7"/>
    <w:rsid w:val="008F6464"/>
    <w:rsid w:val="00906C87"/>
    <w:rsid w:val="0091273C"/>
    <w:rsid w:val="00915F43"/>
    <w:rsid w:val="00931C40"/>
    <w:rsid w:val="00937789"/>
    <w:rsid w:val="00937D61"/>
    <w:rsid w:val="00946745"/>
    <w:rsid w:val="00953E39"/>
    <w:rsid w:val="00956AC6"/>
    <w:rsid w:val="00964027"/>
    <w:rsid w:val="00964CC7"/>
    <w:rsid w:val="00965018"/>
    <w:rsid w:val="0097033E"/>
    <w:rsid w:val="00975DC6"/>
    <w:rsid w:val="00976C19"/>
    <w:rsid w:val="009833DD"/>
    <w:rsid w:val="009839B7"/>
    <w:rsid w:val="00986C88"/>
    <w:rsid w:val="0099414B"/>
    <w:rsid w:val="00995ECB"/>
    <w:rsid w:val="00996F5D"/>
    <w:rsid w:val="009A1F58"/>
    <w:rsid w:val="009A4CE0"/>
    <w:rsid w:val="009B0369"/>
    <w:rsid w:val="009C038C"/>
    <w:rsid w:val="009C138C"/>
    <w:rsid w:val="009C1CAE"/>
    <w:rsid w:val="009C3A1A"/>
    <w:rsid w:val="009C5BA5"/>
    <w:rsid w:val="009C7A26"/>
    <w:rsid w:val="009C7CA6"/>
    <w:rsid w:val="009D5FBE"/>
    <w:rsid w:val="009D7783"/>
    <w:rsid w:val="009E4351"/>
    <w:rsid w:val="009F290D"/>
    <w:rsid w:val="009F318E"/>
    <w:rsid w:val="00A03A2E"/>
    <w:rsid w:val="00A050BA"/>
    <w:rsid w:val="00A13F7B"/>
    <w:rsid w:val="00A17F94"/>
    <w:rsid w:val="00A2314B"/>
    <w:rsid w:val="00A26ED1"/>
    <w:rsid w:val="00A327C7"/>
    <w:rsid w:val="00A33009"/>
    <w:rsid w:val="00A401CA"/>
    <w:rsid w:val="00A47555"/>
    <w:rsid w:val="00A525DB"/>
    <w:rsid w:val="00A55376"/>
    <w:rsid w:val="00A57751"/>
    <w:rsid w:val="00A601C6"/>
    <w:rsid w:val="00A72FCE"/>
    <w:rsid w:val="00A7333A"/>
    <w:rsid w:val="00A852F2"/>
    <w:rsid w:val="00A96D08"/>
    <w:rsid w:val="00AA108C"/>
    <w:rsid w:val="00AA4123"/>
    <w:rsid w:val="00AA4C13"/>
    <w:rsid w:val="00AA74AF"/>
    <w:rsid w:val="00AB1525"/>
    <w:rsid w:val="00AB4308"/>
    <w:rsid w:val="00AC51F5"/>
    <w:rsid w:val="00AD0F5D"/>
    <w:rsid w:val="00AD3046"/>
    <w:rsid w:val="00AD6896"/>
    <w:rsid w:val="00AD69E5"/>
    <w:rsid w:val="00AE1526"/>
    <w:rsid w:val="00AE2539"/>
    <w:rsid w:val="00AE254C"/>
    <w:rsid w:val="00AE6F9B"/>
    <w:rsid w:val="00AF2B7C"/>
    <w:rsid w:val="00AF40DF"/>
    <w:rsid w:val="00B025C0"/>
    <w:rsid w:val="00B04E5E"/>
    <w:rsid w:val="00B05584"/>
    <w:rsid w:val="00B0740E"/>
    <w:rsid w:val="00B11962"/>
    <w:rsid w:val="00B134AF"/>
    <w:rsid w:val="00B13A9F"/>
    <w:rsid w:val="00B147ED"/>
    <w:rsid w:val="00B14FA2"/>
    <w:rsid w:val="00B16314"/>
    <w:rsid w:val="00B20D6C"/>
    <w:rsid w:val="00B22CCB"/>
    <w:rsid w:val="00B378EA"/>
    <w:rsid w:val="00B45C0F"/>
    <w:rsid w:val="00B45C2E"/>
    <w:rsid w:val="00B466CB"/>
    <w:rsid w:val="00B511C6"/>
    <w:rsid w:val="00B51515"/>
    <w:rsid w:val="00B528EB"/>
    <w:rsid w:val="00B56CBB"/>
    <w:rsid w:val="00B60066"/>
    <w:rsid w:val="00B60FB4"/>
    <w:rsid w:val="00B6503B"/>
    <w:rsid w:val="00B70611"/>
    <w:rsid w:val="00B72FB8"/>
    <w:rsid w:val="00B73AF1"/>
    <w:rsid w:val="00B76811"/>
    <w:rsid w:val="00B77492"/>
    <w:rsid w:val="00B8294C"/>
    <w:rsid w:val="00B9420D"/>
    <w:rsid w:val="00B949E7"/>
    <w:rsid w:val="00B94C07"/>
    <w:rsid w:val="00B976FB"/>
    <w:rsid w:val="00BA2845"/>
    <w:rsid w:val="00BA3139"/>
    <w:rsid w:val="00BA3DEA"/>
    <w:rsid w:val="00BA3F8D"/>
    <w:rsid w:val="00BA6AF7"/>
    <w:rsid w:val="00BB3099"/>
    <w:rsid w:val="00BC4D2A"/>
    <w:rsid w:val="00BE2812"/>
    <w:rsid w:val="00BE4026"/>
    <w:rsid w:val="00BE4615"/>
    <w:rsid w:val="00BF4EFE"/>
    <w:rsid w:val="00BF6DCA"/>
    <w:rsid w:val="00C0026D"/>
    <w:rsid w:val="00C023C6"/>
    <w:rsid w:val="00C06F24"/>
    <w:rsid w:val="00C114B1"/>
    <w:rsid w:val="00C14000"/>
    <w:rsid w:val="00C14751"/>
    <w:rsid w:val="00C1512F"/>
    <w:rsid w:val="00C20556"/>
    <w:rsid w:val="00C21E70"/>
    <w:rsid w:val="00C2256B"/>
    <w:rsid w:val="00C22F10"/>
    <w:rsid w:val="00C264D0"/>
    <w:rsid w:val="00C27F0A"/>
    <w:rsid w:val="00C3155F"/>
    <w:rsid w:val="00C33742"/>
    <w:rsid w:val="00C3461E"/>
    <w:rsid w:val="00C35600"/>
    <w:rsid w:val="00C361F2"/>
    <w:rsid w:val="00C3663C"/>
    <w:rsid w:val="00C36FE7"/>
    <w:rsid w:val="00C4193A"/>
    <w:rsid w:val="00C44061"/>
    <w:rsid w:val="00C4640B"/>
    <w:rsid w:val="00C47875"/>
    <w:rsid w:val="00C512D9"/>
    <w:rsid w:val="00C53D50"/>
    <w:rsid w:val="00C558E8"/>
    <w:rsid w:val="00C570B9"/>
    <w:rsid w:val="00C63CDB"/>
    <w:rsid w:val="00C678F4"/>
    <w:rsid w:val="00C72455"/>
    <w:rsid w:val="00C72A43"/>
    <w:rsid w:val="00C73764"/>
    <w:rsid w:val="00C737CB"/>
    <w:rsid w:val="00C748BA"/>
    <w:rsid w:val="00C834B4"/>
    <w:rsid w:val="00C90F5A"/>
    <w:rsid w:val="00C94734"/>
    <w:rsid w:val="00C9764D"/>
    <w:rsid w:val="00CA5F58"/>
    <w:rsid w:val="00CA6A8F"/>
    <w:rsid w:val="00CB3C9B"/>
    <w:rsid w:val="00CB3EDB"/>
    <w:rsid w:val="00CC5701"/>
    <w:rsid w:val="00CD4EBC"/>
    <w:rsid w:val="00CD5171"/>
    <w:rsid w:val="00CE0D88"/>
    <w:rsid w:val="00CE21B1"/>
    <w:rsid w:val="00CE5D86"/>
    <w:rsid w:val="00CE60A9"/>
    <w:rsid w:val="00CF0F25"/>
    <w:rsid w:val="00CF1948"/>
    <w:rsid w:val="00CF5DEA"/>
    <w:rsid w:val="00D16143"/>
    <w:rsid w:val="00D1777A"/>
    <w:rsid w:val="00D3161C"/>
    <w:rsid w:val="00D35612"/>
    <w:rsid w:val="00D4362E"/>
    <w:rsid w:val="00D4711E"/>
    <w:rsid w:val="00D4777C"/>
    <w:rsid w:val="00D54FE6"/>
    <w:rsid w:val="00D615BB"/>
    <w:rsid w:val="00D62E6A"/>
    <w:rsid w:val="00D6469D"/>
    <w:rsid w:val="00D65ED5"/>
    <w:rsid w:val="00D73B1C"/>
    <w:rsid w:val="00D76F97"/>
    <w:rsid w:val="00D770F5"/>
    <w:rsid w:val="00D917AF"/>
    <w:rsid w:val="00D93BB7"/>
    <w:rsid w:val="00DA405A"/>
    <w:rsid w:val="00DA41B7"/>
    <w:rsid w:val="00DA620F"/>
    <w:rsid w:val="00DB04C9"/>
    <w:rsid w:val="00DC116D"/>
    <w:rsid w:val="00DC50F4"/>
    <w:rsid w:val="00DD1560"/>
    <w:rsid w:val="00DD2C77"/>
    <w:rsid w:val="00DD6FEF"/>
    <w:rsid w:val="00DD7AFA"/>
    <w:rsid w:val="00DE1568"/>
    <w:rsid w:val="00DE2C48"/>
    <w:rsid w:val="00DF4ED2"/>
    <w:rsid w:val="00DF6D71"/>
    <w:rsid w:val="00DF7F98"/>
    <w:rsid w:val="00E0049C"/>
    <w:rsid w:val="00E04574"/>
    <w:rsid w:val="00E0490E"/>
    <w:rsid w:val="00E101DE"/>
    <w:rsid w:val="00E14399"/>
    <w:rsid w:val="00E2067C"/>
    <w:rsid w:val="00E20799"/>
    <w:rsid w:val="00E21948"/>
    <w:rsid w:val="00E21B39"/>
    <w:rsid w:val="00E21C8A"/>
    <w:rsid w:val="00E2507E"/>
    <w:rsid w:val="00E2757E"/>
    <w:rsid w:val="00E317CB"/>
    <w:rsid w:val="00E3251B"/>
    <w:rsid w:val="00E36BB1"/>
    <w:rsid w:val="00E4191B"/>
    <w:rsid w:val="00E4276C"/>
    <w:rsid w:val="00E435B8"/>
    <w:rsid w:val="00E46AE3"/>
    <w:rsid w:val="00E472AE"/>
    <w:rsid w:val="00E47667"/>
    <w:rsid w:val="00E61958"/>
    <w:rsid w:val="00E72711"/>
    <w:rsid w:val="00E77B02"/>
    <w:rsid w:val="00E8136F"/>
    <w:rsid w:val="00E90232"/>
    <w:rsid w:val="00E90887"/>
    <w:rsid w:val="00E909ED"/>
    <w:rsid w:val="00E932FD"/>
    <w:rsid w:val="00E94CFA"/>
    <w:rsid w:val="00EB08AA"/>
    <w:rsid w:val="00ED077E"/>
    <w:rsid w:val="00ED26D2"/>
    <w:rsid w:val="00ED2C65"/>
    <w:rsid w:val="00ED61E1"/>
    <w:rsid w:val="00ED6461"/>
    <w:rsid w:val="00ED6CC3"/>
    <w:rsid w:val="00EE0F7C"/>
    <w:rsid w:val="00EE2C6D"/>
    <w:rsid w:val="00EE36DA"/>
    <w:rsid w:val="00EE3F0F"/>
    <w:rsid w:val="00EE5C56"/>
    <w:rsid w:val="00EE664D"/>
    <w:rsid w:val="00EF4547"/>
    <w:rsid w:val="00F02977"/>
    <w:rsid w:val="00F04423"/>
    <w:rsid w:val="00F05186"/>
    <w:rsid w:val="00F0538E"/>
    <w:rsid w:val="00F07A4A"/>
    <w:rsid w:val="00F148DD"/>
    <w:rsid w:val="00F14B74"/>
    <w:rsid w:val="00F164AF"/>
    <w:rsid w:val="00F16EFD"/>
    <w:rsid w:val="00F17268"/>
    <w:rsid w:val="00F17A22"/>
    <w:rsid w:val="00F32385"/>
    <w:rsid w:val="00F376C3"/>
    <w:rsid w:val="00F37733"/>
    <w:rsid w:val="00F400EA"/>
    <w:rsid w:val="00F4164E"/>
    <w:rsid w:val="00F43D97"/>
    <w:rsid w:val="00F54045"/>
    <w:rsid w:val="00F54A29"/>
    <w:rsid w:val="00F63180"/>
    <w:rsid w:val="00F633D8"/>
    <w:rsid w:val="00F74676"/>
    <w:rsid w:val="00F76F8D"/>
    <w:rsid w:val="00F809E7"/>
    <w:rsid w:val="00F814E5"/>
    <w:rsid w:val="00F90535"/>
    <w:rsid w:val="00F90586"/>
    <w:rsid w:val="00F94CA5"/>
    <w:rsid w:val="00F96C90"/>
    <w:rsid w:val="00FA1B62"/>
    <w:rsid w:val="00FA3A8E"/>
    <w:rsid w:val="00FB3275"/>
    <w:rsid w:val="00FB3CE8"/>
    <w:rsid w:val="00FB450A"/>
    <w:rsid w:val="00FB7B22"/>
    <w:rsid w:val="00FD43F7"/>
    <w:rsid w:val="00FD74D2"/>
    <w:rsid w:val="00FE4396"/>
    <w:rsid w:val="00FE4C9E"/>
    <w:rsid w:val="00FF1F95"/>
    <w:rsid w:val="00FF4A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458BB4"/>
  <w15:docId w15:val="{E56B2BC9-EF37-4DED-9B42-5A929E7A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FEE"/>
    <w:rPr>
      <w:rFonts w:ascii="Times New Roman" w:eastAsia="Times New Roman" w:hAnsi="Times New Roman"/>
      <w:sz w:val="24"/>
      <w:szCs w:val="24"/>
      <w:lang w:val="en-GB" w:eastAsia="en-US"/>
    </w:rPr>
  </w:style>
  <w:style w:type="paragraph" w:styleId="Heading1">
    <w:name w:val="heading 1"/>
    <w:basedOn w:val="Normal"/>
    <w:next w:val="Normal"/>
    <w:link w:val="Heading1Char"/>
    <w:autoRedefine/>
    <w:uiPriority w:val="99"/>
    <w:qFormat/>
    <w:rsid w:val="002F323D"/>
    <w:pPr>
      <w:spacing w:before="480"/>
      <w:contextualSpacing/>
      <w:outlineLvl w:val="0"/>
    </w:pPr>
    <w:rPr>
      <w:rFonts w:ascii="Arial" w:hAnsi="Arial"/>
      <w:b/>
      <w:bCs/>
      <w:smallCaps/>
      <w:sz w:val="20"/>
      <w:szCs w:val="28"/>
      <w:lang w:val="en-US"/>
    </w:rPr>
  </w:style>
  <w:style w:type="paragraph" w:styleId="Heading2">
    <w:name w:val="heading 2"/>
    <w:basedOn w:val="Normal"/>
    <w:next w:val="Normal"/>
    <w:link w:val="Heading2Char"/>
    <w:uiPriority w:val="99"/>
    <w:qFormat/>
    <w:rsid w:val="00B73AF1"/>
    <w:pPr>
      <w:spacing w:before="200"/>
      <w:outlineLvl w:val="1"/>
    </w:pPr>
    <w:rPr>
      <w:rFonts w:ascii="Cambria" w:eastAsia="Calibri" w:hAnsi="Cambria"/>
      <w:b/>
      <w:bCs/>
      <w:sz w:val="26"/>
      <w:szCs w:val="26"/>
      <w:lang w:val="en-US"/>
    </w:rPr>
  </w:style>
  <w:style w:type="paragraph" w:styleId="Heading3">
    <w:name w:val="heading 3"/>
    <w:basedOn w:val="Normal"/>
    <w:next w:val="Normal"/>
    <w:link w:val="Heading3Char"/>
    <w:uiPriority w:val="99"/>
    <w:qFormat/>
    <w:rsid w:val="00B73AF1"/>
    <w:pPr>
      <w:spacing w:before="200" w:line="271" w:lineRule="auto"/>
      <w:outlineLvl w:val="2"/>
    </w:pPr>
    <w:rPr>
      <w:rFonts w:ascii="Cambria" w:eastAsia="Calibri" w:hAnsi="Cambria"/>
      <w:b/>
      <w:bCs/>
      <w:sz w:val="20"/>
      <w:szCs w:val="20"/>
      <w:lang w:val="en-US"/>
    </w:rPr>
  </w:style>
  <w:style w:type="paragraph" w:styleId="Heading4">
    <w:name w:val="heading 4"/>
    <w:basedOn w:val="Normal"/>
    <w:next w:val="Normal"/>
    <w:link w:val="Heading4Char"/>
    <w:uiPriority w:val="99"/>
    <w:qFormat/>
    <w:rsid w:val="00B73AF1"/>
    <w:pPr>
      <w:spacing w:before="200"/>
      <w:outlineLvl w:val="3"/>
    </w:pPr>
    <w:rPr>
      <w:rFonts w:ascii="Cambria" w:hAnsi="Cambria"/>
      <w:b/>
      <w:bCs/>
      <w:i/>
      <w:iCs/>
      <w:sz w:val="20"/>
      <w:szCs w:val="20"/>
      <w:lang w:val="en-US"/>
    </w:rPr>
  </w:style>
  <w:style w:type="paragraph" w:styleId="Heading5">
    <w:name w:val="heading 5"/>
    <w:basedOn w:val="Normal"/>
    <w:next w:val="Normal"/>
    <w:link w:val="Heading5Char"/>
    <w:uiPriority w:val="99"/>
    <w:qFormat/>
    <w:rsid w:val="00B73AF1"/>
    <w:pPr>
      <w:spacing w:before="200"/>
      <w:outlineLvl w:val="4"/>
    </w:pPr>
    <w:rPr>
      <w:rFonts w:ascii="Cambria" w:hAnsi="Cambria"/>
      <w:b/>
      <w:bCs/>
      <w:color w:val="7F7F7F"/>
      <w:sz w:val="20"/>
      <w:szCs w:val="20"/>
      <w:lang w:val="en-US"/>
    </w:rPr>
  </w:style>
  <w:style w:type="paragraph" w:styleId="Heading6">
    <w:name w:val="heading 6"/>
    <w:basedOn w:val="Normal"/>
    <w:next w:val="Normal"/>
    <w:link w:val="Heading6Char"/>
    <w:uiPriority w:val="99"/>
    <w:qFormat/>
    <w:rsid w:val="00B73AF1"/>
    <w:pPr>
      <w:spacing w:line="271" w:lineRule="auto"/>
      <w:outlineLvl w:val="5"/>
    </w:pPr>
    <w:rPr>
      <w:rFonts w:ascii="Cambria" w:hAnsi="Cambria"/>
      <w:b/>
      <w:bCs/>
      <w:i/>
      <w:iCs/>
      <w:color w:val="7F7F7F"/>
      <w:sz w:val="20"/>
      <w:szCs w:val="20"/>
      <w:lang w:val="en-US"/>
    </w:rPr>
  </w:style>
  <w:style w:type="paragraph" w:styleId="Heading7">
    <w:name w:val="heading 7"/>
    <w:basedOn w:val="Normal"/>
    <w:next w:val="Normal"/>
    <w:link w:val="Heading7Char"/>
    <w:uiPriority w:val="99"/>
    <w:qFormat/>
    <w:rsid w:val="00B73AF1"/>
    <w:pPr>
      <w:outlineLvl w:val="6"/>
    </w:pPr>
    <w:rPr>
      <w:rFonts w:ascii="Cambria" w:hAnsi="Cambria"/>
      <w:i/>
      <w:iCs/>
      <w:sz w:val="20"/>
      <w:szCs w:val="20"/>
      <w:lang w:val="en-US"/>
    </w:rPr>
  </w:style>
  <w:style w:type="paragraph" w:styleId="Heading8">
    <w:name w:val="heading 8"/>
    <w:basedOn w:val="Normal"/>
    <w:next w:val="Normal"/>
    <w:link w:val="Heading8Char"/>
    <w:uiPriority w:val="99"/>
    <w:qFormat/>
    <w:rsid w:val="00B73AF1"/>
    <w:pPr>
      <w:outlineLvl w:val="7"/>
    </w:pPr>
    <w:rPr>
      <w:rFonts w:ascii="Cambria" w:hAnsi="Cambria"/>
      <w:sz w:val="20"/>
      <w:szCs w:val="20"/>
      <w:lang w:val="en-US"/>
    </w:rPr>
  </w:style>
  <w:style w:type="paragraph" w:styleId="Heading9">
    <w:name w:val="heading 9"/>
    <w:basedOn w:val="Normal"/>
    <w:next w:val="Normal"/>
    <w:link w:val="Heading9Char"/>
    <w:uiPriority w:val="99"/>
    <w:qFormat/>
    <w:rsid w:val="00B73AF1"/>
    <w:pPr>
      <w:outlineLvl w:val="8"/>
    </w:pPr>
    <w:rPr>
      <w:rFonts w:ascii="Cambria" w:hAnsi="Cambria"/>
      <w:i/>
      <w:iCs/>
      <w:spacing w:val="5"/>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323D"/>
    <w:rPr>
      <w:rFonts w:ascii="Arial" w:hAnsi="Arial" w:cs="Times New Roman"/>
      <w:b/>
      <w:smallCaps/>
      <w:sz w:val="28"/>
    </w:rPr>
  </w:style>
  <w:style w:type="character" w:customStyle="1" w:styleId="Heading2Char">
    <w:name w:val="Heading 2 Char"/>
    <w:basedOn w:val="DefaultParagraphFont"/>
    <w:link w:val="Heading2"/>
    <w:uiPriority w:val="99"/>
    <w:locked/>
    <w:rsid w:val="00B73AF1"/>
    <w:rPr>
      <w:rFonts w:ascii="Cambria" w:hAnsi="Cambria" w:cs="Times New Roman"/>
      <w:b/>
      <w:sz w:val="26"/>
    </w:rPr>
  </w:style>
  <w:style w:type="character" w:customStyle="1" w:styleId="Heading3Char">
    <w:name w:val="Heading 3 Char"/>
    <w:basedOn w:val="DefaultParagraphFont"/>
    <w:link w:val="Heading3"/>
    <w:uiPriority w:val="99"/>
    <w:locked/>
    <w:rsid w:val="00B73AF1"/>
    <w:rPr>
      <w:rFonts w:ascii="Cambria" w:hAnsi="Cambria" w:cs="Times New Roman"/>
      <w:b/>
    </w:rPr>
  </w:style>
  <w:style w:type="character" w:customStyle="1" w:styleId="Heading4Char">
    <w:name w:val="Heading 4 Char"/>
    <w:basedOn w:val="DefaultParagraphFont"/>
    <w:link w:val="Heading4"/>
    <w:uiPriority w:val="99"/>
    <w:semiHidden/>
    <w:locked/>
    <w:rsid w:val="00B73AF1"/>
    <w:rPr>
      <w:rFonts w:ascii="Cambria" w:hAnsi="Cambria" w:cs="Times New Roman"/>
      <w:b/>
      <w:i/>
    </w:rPr>
  </w:style>
  <w:style w:type="character" w:customStyle="1" w:styleId="Heading5Char">
    <w:name w:val="Heading 5 Char"/>
    <w:basedOn w:val="DefaultParagraphFont"/>
    <w:link w:val="Heading5"/>
    <w:uiPriority w:val="99"/>
    <w:semiHidden/>
    <w:locked/>
    <w:rsid w:val="00B73AF1"/>
    <w:rPr>
      <w:rFonts w:ascii="Cambria" w:hAnsi="Cambria" w:cs="Times New Roman"/>
      <w:b/>
      <w:color w:val="7F7F7F"/>
    </w:rPr>
  </w:style>
  <w:style w:type="character" w:customStyle="1" w:styleId="Heading6Char">
    <w:name w:val="Heading 6 Char"/>
    <w:basedOn w:val="DefaultParagraphFont"/>
    <w:link w:val="Heading6"/>
    <w:uiPriority w:val="99"/>
    <w:semiHidden/>
    <w:locked/>
    <w:rsid w:val="00B73AF1"/>
    <w:rPr>
      <w:rFonts w:ascii="Cambria" w:hAnsi="Cambria" w:cs="Times New Roman"/>
      <w:b/>
      <w:i/>
      <w:color w:val="7F7F7F"/>
    </w:rPr>
  </w:style>
  <w:style w:type="character" w:customStyle="1" w:styleId="Heading7Char">
    <w:name w:val="Heading 7 Char"/>
    <w:basedOn w:val="DefaultParagraphFont"/>
    <w:link w:val="Heading7"/>
    <w:uiPriority w:val="99"/>
    <w:semiHidden/>
    <w:locked/>
    <w:rsid w:val="00B73AF1"/>
    <w:rPr>
      <w:rFonts w:ascii="Cambria" w:hAnsi="Cambria" w:cs="Times New Roman"/>
      <w:i/>
    </w:rPr>
  </w:style>
  <w:style w:type="character" w:customStyle="1" w:styleId="Heading8Char">
    <w:name w:val="Heading 8 Char"/>
    <w:basedOn w:val="DefaultParagraphFont"/>
    <w:link w:val="Heading8"/>
    <w:uiPriority w:val="99"/>
    <w:semiHidden/>
    <w:locked/>
    <w:rsid w:val="00B73AF1"/>
    <w:rPr>
      <w:rFonts w:ascii="Cambria" w:hAnsi="Cambria" w:cs="Times New Roman"/>
      <w:sz w:val="20"/>
    </w:rPr>
  </w:style>
  <w:style w:type="character" w:customStyle="1" w:styleId="Heading9Char">
    <w:name w:val="Heading 9 Char"/>
    <w:basedOn w:val="DefaultParagraphFont"/>
    <w:link w:val="Heading9"/>
    <w:uiPriority w:val="99"/>
    <w:semiHidden/>
    <w:locked/>
    <w:rsid w:val="00B73AF1"/>
    <w:rPr>
      <w:rFonts w:ascii="Cambria" w:hAnsi="Cambria" w:cs="Times New Roman"/>
      <w:i/>
      <w:spacing w:val="5"/>
      <w:sz w:val="20"/>
    </w:rPr>
  </w:style>
  <w:style w:type="paragraph" w:styleId="BalloonText">
    <w:name w:val="Balloon Text"/>
    <w:basedOn w:val="Normal"/>
    <w:link w:val="BalloonTextChar"/>
    <w:uiPriority w:val="99"/>
    <w:semiHidden/>
    <w:rsid w:val="00D646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469D"/>
    <w:rPr>
      <w:rFonts w:ascii="Tahoma" w:hAnsi="Tahoma" w:cs="Tahoma"/>
      <w:sz w:val="16"/>
      <w:szCs w:val="16"/>
    </w:rPr>
  </w:style>
  <w:style w:type="paragraph" w:styleId="ListParagraph">
    <w:name w:val="List Paragraph"/>
    <w:basedOn w:val="Normal"/>
    <w:uiPriority w:val="34"/>
    <w:qFormat/>
    <w:rsid w:val="00B73AF1"/>
    <w:pPr>
      <w:ind w:left="720"/>
      <w:contextualSpacing/>
    </w:pPr>
  </w:style>
  <w:style w:type="paragraph" w:styleId="Title">
    <w:name w:val="Title"/>
    <w:basedOn w:val="Normal"/>
    <w:next w:val="Normal"/>
    <w:link w:val="TitleChar"/>
    <w:uiPriority w:val="99"/>
    <w:qFormat/>
    <w:rsid w:val="00B73AF1"/>
    <w:pPr>
      <w:pBdr>
        <w:bottom w:val="single" w:sz="4" w:space="1" w:color="auto"/>
      </w:pBdr>
      <w:contextualSpacing/>
    </w:pPr>
    <w:rPr>
      <w:rFonts w:ascii="Cambria" w:hAnsi="Cambria"/>
      <w:spacing w:val="5"/>
      <w:sz w:val="52"/>
      <w:szCs w:val="52"/>
      <w:lang w:val="en-US"/>
    </w:rPr>
  </w:style>
  <w:style w:type="character" w:customStyle="1" w:styleId="TitleChar">
    <w:name w:val="Title Char"/>
    <w:basedOn w:val="DefaultParagraphFont"/>
    <w:link w:val="Title"/>
    <w:uiPriority w:val="99"/>
    <w:locked/>
    <w:rsid w:val="00B73AF1"/>
    <w:rPr>
      <w:rFonts w:ascii="Cambria" w:hAnsi="Cambria" w:cs="Times New Roman"/>
      <w:spacing w:val="5"/>
      <w:sz w:val="52"/>
    </w:rPr>
  </w:style>
  <w:style w:type="paragraph" w:styleId="Subtitle">
    <w:name w:val="Subtitle"/>
    <w:basedOn w:val="Normal"/>
    <w:next w:val="Normal"/>
    <w:link w:val="SubtitleChar"/>
    <w:uiPriority w:val="99"/>
    <w:qFormat/>
    <w:rsid w:val="00B73AF1"/>
    <w:pPr>
      <w:spacing w:after="600"/>
    </w:pPr>
    <w:rPr>
      <w:rFonts w:ascii="Cambria" w:hAnsi="Cambria"/>
      <w:i/>
      <w:iCs/>
      <w:spacing w:val="13"/>
      <w:lang w:val="en-US"/>
    </w:rPr>
  </w:style>
  <w:style w:type="character" w:customStyle="1" w:styleId="SubtitleChar">
    <w:name w:val="Subtitle Char"/>
    <w:basedOn w:val="DefaultParagraphFont"/>
    <w:link w:val="Subtitle"/>
    <w:uiPriority w:val="99"/>
    <w:locked/>
    <w:rsid w:val="00B73AF1"/>
    <w:rPr>
      <w:rFonts w:ascii="Cambria" w:hAnsi="Cambria" w:cs="Times New Roman"/>
      <w:i/>
      <w:spacing w:val="13"/>
      <w:sz w:val="24"/>
    </w:rPr>
  </w:style>
  <w:style w:type="character" w:styleId="Strong">
    <w:name w:val="Strong"/>
    <w:basedOn w:val="DefaultParagraphFont"/>
    <w:uiPriority w:val="99"/>
    <w:qFormat/>
    <w:rsid w:val="00B73AF1"/>
    <w:rPr>
      <w:rFonts w:cs="Times New Roman"/>
      <w:b/>
    </w:rPr>
  </w:style>
  <w:style w:type="character" w:styleId="Emphasis">
    <w:name w:val="Emphasis"/>
    <w:basedOn w:val="DefaultParagraphFont"/>
    <w:uiPriority w:val="99"/>
    <w:qFormat/>
    <w:rsid w:val="00B73AF1"/>
    <w:rPr>
      <w:rFonts w:cs="Times New Roman"/>
      <w:b/>
      <w:i/>
      <w:spacing w:val="10"/>
      <w:shd w:val="clear" w:color="auto" w:fill="auto"/>
    </w:rPr>
  </w:style>
  <w:style w:type="paragraph" w:styleId="NoSpacing">
    <w:name w:val="No Spacing"/>
    <w:basedOn w:val="Normal"/>
    <w:uiPriority w:val="1"/>
    <w:qFormat/>
    <w:rsid w:val="00B73AF1"/>
  </w:style>
  <w:style w:type="paragraph" w:styleId="Quote">
    <w:name w:val="Quote"/>
    <w:basedOn w:val="Normal"/>
    <w:next w:val="Normal"/>
    <w:link w:val="QuoteChar"/>
    <w:uiPriority w:val="99"/>
    <w:qFormat/>
    <w:rsid w:val="00B73AF1"/>
    <w:pPr>
      <w:spacing w:before="200"/>
      <w:ind w:left="360" w:right="360"/>
    </w:pPr>
    <w:rPr>
      <w:rFonts w:ascii="Calibri" w:eastAsia="Calibri" w:hAnsi="Calibri"/>
      <w:i/>
      <w:iCs/>
      <w:sz w:val="20"/>
      <w:szCs w:val="20"/>
      <w:lang w:val="en-US"/>
    </w:rPr>
  </w:style>
  <w:style w:type="character" w:customStyle="1" w:styleId="QuoteChar">
    <w:name w:val="Quote Char"/>
    <w:basedOn w:val="DefaultParagraphFont"/>
    <w:link w:val="Quote"/>
    <w:uiPriority w:val="99"/>
    <w:locked/>
    <w:rsid w:val="00B73AF1"/>
    <w:rPr>
      <w:rFonts w:cs="Times New Roman"/>
      <w:i/>
    </w:rPr>
  </w:style>
  <w:style w:type="paragraph" w:styleId="IntenseQuote">
    <w:name w:val="Intense Quote"/>
    <w:basedOn w:val="Normal"/>
    <w:next w:val="Normal"/>
    <w:link w:val="IntenseQuoteChar"/>
    <w:uiPriority w:val="99"/>
    <w:qFormat/>
    <w:rsid w:val="00B73AF1"/>
    <w:pPr>
      <w:pBdr>
        <w:bottom w:val="single" w:sz="4" w:space="1" w:color="auto"/>
      </w:pBdr>
      <w:spacing w:before="200" w:after="280"/>
      <w:ind w:left="1008" w:right="1152"/>
      <w:jc w:val="both"/>
    </w:pPr>
    <w:rPr>
      <w:rFonts w:ascii="Calibri" w:eastAsia="Calibri" w:hAnsi="Calibri"/>
      <w:b/>
      <w:bCs/>
      <w:i/>
      <w:iCs/>
      <w:sz w:val="20"/>
      <w:szCs w:val="20"/>
      <w:lang w:val="en-US"/>
    </w:rPr>
  </w:style>
  <w:style w:type="character" w:customStyle="1" w:styleId="IntenseQuoteChar">
    <w:name w:val="Intense Quote Char"/>
    <w:basedOn w:val="DefaultParagraphFont"/>
    <w:link w:val="IntenseQuote"/>
    <w:uiPriority w:val="99"/>
    <w:locked/>
    <w:rsid w:val="00B73AF1"/>
    <w:rPr>
      <w:rFonts w:cs="Times New Roman"/>
      <w:b/>
      <w:i/>
    </w:rPr>
  </w:style>
  <w:style w:type="character" w:styleId="SubtleEmphasis">
    <w:name w:val="Subtle Emphasis"/>
    <w:basedOn w:val="DefaultParagraphFont"/>
    <w:uiPriority w:val="99"/>
    <w:qFormat/>
    <w:rsid w:val="00B73AF1"/>
    <w:rPr>
      <w:rFonts w:cs="Times New Roman"/>
      <w:i/>
    </w:rPr>
  </w:style>
  <w:style w:type="character" w:styleId="IntenseEmphasis">
    <w:name w:val="Intense Emphasis"/>
    <w:basedOn w:val="DefaultParagraphFont"/>
    <w:uiPriority w:val="99"/>
    <w:qFormat/>
    <w:rsid w:val="00B73AF1"/>
    <w:rPr>
      <w:rFonts w:cs="Times New Roman"/>
      <w:b/>
    </w:rPr>
  </w:style>
  <w:style w:type="character" w:styleId="SubtleReference">
    <w:name w:val="Subtle Reference"/>
    <w:basedOn w:val="DefaultParagraphFont"/>
    <w:uiPriority w:val="99"/>
    <w:qFormat/>
    <w:rsid w:val="00B73AF1"/>
    <w:rPr>
      <w:rFonts w:cs="Times New Roman"/>
      <w:smallCaps/>
    </w:rPr>
  </w:style>
  <w:style w:type="character" w:styleId="IntenseReference">
    <w:name w:val="Intense Reference"/>
    <w:basedOn w:val="DefaultParagraphFont"/>
    <w:uiPriority w:val="99"/>
    <w:qFormat/>
    <w:rsid w:val="00B73AF1"/>
    <w:rPr>
      <w:rFonts w:cs="Times New Roman"/>
      <w:smallCaps/>
      <w:spacing w:val="5"/>
      <w:u w:val="single"/>
    </w:rPr>
  </w:style>
  <w:style w:type="character" w:styleId="BookTitle">
    <w:name w:val="Book Title"/>
    <w:basedOn w:val="DefaultParagraphFont"/>
    <w:uiPriority w:val="99"/>
    <w:qFormat/>
    <w:rsid w:val="00B73AF1"/>
    <w:rPr>
      <w:rFonts w:cs="Times New Roman"/>
      <w:i/>
      <w:smallCaps/>
      <w:spacing w:val="5"/>
    </w:rPr>
  </w:style>
  <w:style w:type="paragraph" w:styleId="TOCHeading">
    <w:name w:val="TOC Heading"/>
    <w:basedOn w:val="Heading1"/>
    <w:next w:val="Normal"/>
    <w:uiPriority w:val="99"/>
    <w:qFormat/>
    <w:rsid w:val="00B73AF1"/>
    <w:pPr>
      <w:outlineLvl w:val="9"/>
    </w:pPr>
  </w:style>
  <w:style w:type="paragraph" w:styleId="FootnoteText">
    <w:name w:val="footnote text"/>
    <w:aliases w:val="Footnote Text Char1,Footnote Text Char Char1,Footnote Text Char2 Char Char1,Footnote Text Char Char Char,Footnote Text Char2 Char Char Char,Footnote Text Char1 Char,Footnote Text Char Char1 Char,Footnote Text Char2 Char Char1 Char"/>
    <w:basedOn w:val="Normal"/>
    <w:link w:val="FootnoteTextChar"/>
    <w:uiPriority w:val="99"/>
    <w:rsid w:val="00D6469D"/>
    <w:rPr>
      <w:sz w:val="20"/>
      <w:szCs w:val="20"/>
    </w:rPr>
  </w:style>
  <w:style w:type="character" w:customStyle="1" w:styleId="FootnoteTextChar">
    <w:name w:val="Footnote Text Char"/>
    <w:aliases w:val="Footnote Text Char1 Char1,Footnote Text Char Char1 Char1,Footnote Text Char2 Char Char1 Char1,Footnote Text Char Char Char Char,Footnote Text Char2 Char Char Char Char,Footnote Text Char1 Char Char,Footnote Text Char Char1 Char Char"/>
    <w:basedOn w:val="DefaultParagraphFont"/>
    <w:link w:val="FootnoteText"/>
    <w:uiPriority w:val="99"/>
    <w:locked/>
    <w:rsid w:val="00D6469D"/>
    <w:rPr>
      <w:rFonts w:ascii="Times New Roman" w:hAnsi="Times New Roman" w:cs="Times New Roman"/>
      <w:sz w:val="20"/>
      <w:szCs w:val="20"/>
    </w:rPr>
  </w:style>
  <w:style w:type="character" w:styleId="FootnoteReference">
    <w:name w:val="footnote reference"/>
    <w:basedOn w:val="DefaultParagraphFont"/>
    <w:uiPriority w:val="99"/>
    <w:rsid w:val="00D6469D"/>
    <w:rPr>
      <w:rFonts w:ascii="Century Gothic" w:hAnsi="Century Gothic" w:cs="Times New Roman"/>
      <w:sz w:val="18"/>
      <w:vertAlign w:val="superscript"/>
    </w:rPr>
  </w:style>
  <w:style w:type="paragraph" w:customStyle="1" w:styleId="ParagrapheAutoCharChar1CharCharCharCharCharChar">
    <w:name w:val="=Paragraphe_Auto Char Char1 Char Char Char Char Char Char"/>
    <w:basedOn w:val="Normal"/>
    <w:link w:val="ParagrapheAutoCharChar1CharCharCharCharCharCharChar"/>
    <w:uiPriority w:val="99"/>
    <w:rsid w:val="00D6469D"/>
    <w:pPr>
      <w:tabs>
        <w:tab w:val="left" w:pos="684"/>
      </w:tabs>
      <w:jc w:val="both"/>
    </w:pPr>
    <w:rPr>
      <w:rFonts w:ascii="Arial" w:eastAsia="Calibri" w:hAnsi="Arial"/>
      <w:sz w:val="20"/>
      <w:szCs w:val="20"/>
      <w:lang w:val="en-US" w:eastAsia="el-GR"/>
    </w:rPr>
  </w:style>
  <w:style w:type="character" w:customStyle="1" w:styleId="ParagrapheAutoCharChar1CharCharCharCharCharCharChar">
    <w:name w:val="=Paragraphe_Auto Char Char1 Char Char Char Char Char Char Char"/>
    <w:link w:val="ParagrapheAutoCharChar1CharCharCharCharCharChar"/>
    <w:uiPriority w:val="99"/>
    <w:locked/>
    <w:rsid w:val="00D6469D"/>
    <w:rPr>
      <w:rFonts w:ascii="Arial" w:hAnsi="Arial"/>
      <w:lang w:val="en-US"/>
    </w:rPr>
  </w:style>
  <w:style w:type="paragraph" w:styleId="Header">
    <w:name w:val="header"/>
    <w:basedOn w:val="Normal"/>
    <w:link w:val="HeaderChar"/>
    <w:uiPriority w:val="99"/>
    <w:rsid w:val="00D6469D"/>
    <w:pPr>
      <w:tabs>
        <w:tab w:val="center" w:pos="4320"/>
        <w:tab w:val="right" w:pos="8640"/>
      </w:tabs>
    </w:pPr>
  </w:style>
  <w:style w:type="character" w:customStyle="1" w:styleId="HeaderChar">
    <w:name w:val="Header Char"/>
    <w:basedOn w:val="DefaultParagraphFont"/>
    <w:link w:val="Header"/>
    <w:uiPriority w:val="99"/>
    <w:locked/>
    <w:rsid w:val="00D6469D"/>
    <w:rPr>
      <w:rFonts w:ascii="Times New Roman" w:hAnsi="Times New Roman" w:cs="Times New Roman"/>
      <w:sz w:val="24"/>
      <w:szCs w:val="24"/>
    </w:rPr>
  </w:style>
  <w:style w:type="character" w:styleId="CommentReference">
    <w:name w:val="annotation reference"/>
    <w:basedOn w:val="DefaultParagraphFont"/>
    <w:uiPriority w:val="99"/>
    <w:semiHidden/>
    <w:rsid w:val="00D6469D"/>
    <w:rPr>
      <w:rFonts w:cs="Times New Roman"/>
      <w:sz w:val="16"/>
      <w:szCs w:val="16"/>
    </w:rPr>
  </w:style>
  <w:style w:type="paragraph" w:styleId="CommentText">
    <w:name w:val="annotation text"/>
    <w:basedOn w:val="Normal"/>
    <w:link w:val="CommentTextChar"/>
    <w:uiPriority w:val="99"/>
    <w:semiHidden/>
    <w:rsid w:val="00D6469D"/>
    <w:rPr>
      <w:sz w:val="20"/>
      <w:szCs w:val="20"/>
    </w:rPr>
  </w:style>
  <w:style w:type="character" w:customStyle="1" w:styleId="CommentTextChar">
    <w:name w:val="Comment Text Char"/>
    <w:basedOn w:val="DefaultParagraphFont"/>
    <w:link w:val="CommentText"/>
    <w:uiPriority w:val="99"/>
    <w:semiHidden/>
    <w:locked/>
    <w:rsid w:val="00D6469D"/>
    <w:rPr>
      <w:rFonts w:ascii="Times New Roman" w:hAnsi="Times New Roman" w:cs="Times New Roman"/>
      <w:sz w:val="20"/>
      <w:szCs w:val="20"/>
    </w:rPr>
  </w:style>
  <w:style w:type="paragraph" w:styleId="Footer">
    <w:name w:val="footer"/>
    <w:basedOn w:val="Normal"/>
    <w:link w:val="FooterChar"/>
    <w:uiPriority w:val="99"/>
    <w:rsid w:val="00D6469D"/>
    <w:pPr>
      <w:tabs>
        <w:tab w:val="center" w:pos="4513"/>
        <w:tab w:val="right" w:pos="9026"/>
      </w:tabs>
    </w:pPr>
  </w:style>
  <w:style w:type="character" w:customStyle="1" w:styleId="FooterChar">
    <w:name w:val="Footer Char"/>
    <w:basedOn w:val="DefaultParagraphFont"/>
    <w:link w:val="Footer"/>
    <w:uiPriority w:val="99"/>
    <w:locked/>
    <w:rsid w:val="00D6469D"/>
    <w:rPr>
      <w:rFonts w:ascii="Times New Roman" w:hAnsi="Times New Roman" w:cs="Times New Roman"/>
      <w:sz w:val="24"/>
      <w:szCs w:val="24"/>
    </w:rPr>
  </w:style>
  <w:style w:type="character" w:styleId="PageNumber">
    <w:name w:val="page number"/>
    <w:basedOn w:val="DefaultParagraphFont"/>
    <w:uiPriority w:val="99"/>
    <w:rsid w:val="00D6469D"/>
    <w:rPr>
      <w:rFonts w:cs="Times New Roman"/>
    </w:rPr>
  </w:style>
  <w:style w:type="character" w:styleId="Hyperlink">
    <w:name w:val="Hyperlink"/>
    <w:basedOn w:val="DefaultParagraphFont"/>
    <w:uiPriority w:val="99"/>
    <w:rsid w:val="008223DF"/>
    <w:rPr>
      <w:rFonts w:cs="Times New Roman"/>
      <w:color w:val="0000FF"/>
      <w:u w:val="single"/>
    </w:rPr>
  </w:style>
  <w:style w:type="character" w:styleId="FollowedHyperlink">
    <w:name w:val="FollowedHyperlink"/>
    <w:basedOn w:val="DefaultParagraphFont"/>
    <w:uiPriority w:val="99"/>
    <w:rsid w:val="00783EDE"/>
    <w:rPr>
      <w:rFonts w:cs="Times New Roman"/>
      <w:color w:val="800080"/>
      <w:u w:val="single"/>
    </w:rPr>
  </w:style>
  <w:style w:type="paragraph" w:styleId="CommentSubject">
    <w:name w:val="annotation subject"/>
    <w:basedOn w:val="CommentText"/>
    <w:next w:val="CommentText"/>
    <w:link w:val="CommentSubjectChar"/>
    <w:uiPriority w:val="99"/>
    <w:semiHidden/>
    <w:rsid w:val="00EE664D"/>
    <w:rPr>
      <w:b/>
      <w:bCs/>
    </w:rPr>
  </w:style>
  <w:style w:type="character" w:customStyle="1" w:styleId="CommentSubjectChar">
    <w:name w:val="Comment Subject Char"/>
    <w:basedOn w:val="CommentTextChar"/>
    <w:link w:val="CommentSubject"/>
    <w:uiPriority w:val="99"/>
    <w:semiHidden/>
    <w:locked/>
    <w:rsid w:val="00EE664D"/>
    <w:rPr>
      <w:rFonts w:ascii="Times New Roman" w:hAnsi="Times New Roman" w:cs="Times New Roman"/>
      <w:b/>
      <w:bCs/>
      <w:sz w:val="20"/>
      <w:szCs w:val="20"/>
      <w:lang w:val="en-GB"/>
    </w:rPr>
  </w:style>
  <w:style w:type="paragraph" w:styleId="EndnoteText">
    <w:name w:val="endnote text"/>
    <w:basedOn w:val="Normal"/>
    <w:link w:val="EndnoteTextChar"/>
    <w:uiPriority w:val="99"/>
    <w:locked/>
    <w:rsid w:val="0072201A"/>
    <w:rPr>
      <w:sz w:val="20"/>
      <w:szCs w:val="20"/>
    </w:rPr>
  </w:style>
  <w:style w:type="character" w:customStyle="1" w:styleId="EndnoteTextChar">
    <w:name w:val="Endnote Text Char"/>
    <w:basedOn w:val="DefaultParagraphFont"/>
    <w:link w:val="EndnoteText"/>
    <w:uiPriority w:val="99"/>
    <w:locked/>
    <w:rsid w:val="0072201A"/>
    <w:rPr>
      <w:rFonts w:ascii="Times New Roman" w:hAnsi="Times New Roman" w:cs="Times New Roman"/>
      <w:sz w:val="20"/>
      <w:szCs w:val="20"/>
      <w:lang w:val="en-GB"/>
    </w:rPr>
  </w:style>
  <w:style w:type="character" w:styleId="EndnoteReference">
    <w:name w:val="endnote reference"/>
    <w:basedOn w:val="DefaultParagraphFont"/>
    <w:uiPriority w:val="99"/>
    <w:semiHidden/>
    <w:locked/>
    <w:rsid w:val="0072201A"/>
    <w:rPr>
      <w:rFonts w:cs="Times New Roman"/>
      <w:vertAlign w:val="superscript"/>
    </w:rPr>
  </w:style>
  <w:style w:type="table" w:styleId="TableGrid">
    <w:name w:val="Table Grid"/>
    <w:basedOn w:val="TableNormal"/>
    <w:uiPriority w:val="39"/>
    <w:locked/>
    <w:rsid w:val="009C7A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style">
    <w:name w:val="enum-style"/>
    <w:basedOn w:val="DefaultParagraphFont"/>
    <w:rsid w:val="00B56CBB"/>
  </w:style>
  <w:style w:type="table" w:styleId="LightShading">
    <w:name w:val="Light Shading"/>
    <w:basedOn w:val="TableNormal"/>
    <w:uiPriority w:val="60"/>
    <w:rsid w:val="00FF1F9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7865D5"/>
    <w:rPr>
      <w:rFonts w:ascii="Times New Roman" w:eastAsia="Times New Roman" w:hAnsi="Times New Roman"/>
      <w:sz w:val="24"/>
      <w:szCs w:val="24"/>
      <w:lang w:val="en-GB" w:eastAsia="en-US"/>
    </w:rPr>
  </w:style>
  <w:style w:type="paragraph" w:styleId="NormalWeb">
    <w:name w:val="Normal (Web)"/>
    <w:basedOn w:val="Normal"/>
    <w:uiPriority w:val="99"/>
    <w:semiHidden/>
    <w:unhideWhenUsed/>
    <w:locked/>
    <w:rsid w:val="00E14399"/>
    <w:pPr>
      <w:spacing w:before="100" w:beforeAutospacing="1" w:after="100" w:afterAutospacing="1"/>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99867">
      <w:bodyDiv w:val="1"/>
      <w:marLeft w:val="0"/>
      <w:marRight w:val="0"/>
      <w:marTop w:val="0"/>
      <w:marBottom w:val="0"/>
      <w:divBdr>
        <w:top w:val="none" w:sz="0" w:space="0" w:color="auto"/>
        <w:left w:val="none" w:sz="0" w:space="0" w:color="auto"/>
        <w:bottom w:val="none" w:sz="0" w:space="0" w:color="auto"/>
        <w:right w:val="none" w:sz="0" w:space="0" w:color="auto"/>
      </w:divBdr>
    </w:div>
    <w:div w:id="231039035">
      <w:bodyDiv w:val="1"/>
      <w:marLeft w:val="0"/>
      <w:marRight w:val="0"/>
      <w:marTop w:val="0"/>
      <w:marBottom w:val="0"/>
      <w:divBdr>
        <w:top w:val="none" w:sz="0" w:space="0" w:color="auto"/>
        <w:left w:val="none" w:sz="0" w:space="0" w:color="auto"/>
        <w:bottom w:val="none" w:sz="0" w:space="0" w:color="auto"/>
        <w:right w:val="none" w:sz="0" w:space="0" w:color="auto"/>
      </w:divBdr>
    </w:div>
    <w:div w:id="1198160648">
      <w:bodyDiv w:val="1"/>
      <w:marLeft w:val="0"/>
      <w:marRight w:val="0"/>
      <w:marTop w:val="0"/>
      <w:marBottom w:val="0"/>
      <w:divBdr>
        <w:top w:val="none" w:sz="0" w:space="0" w:color="auto"/>
        <w:left w:val="none" w:sz="0" w:space="0" w:color="auto"/>
        <w:bottom w:val="none" w:sz="0" w:space="0" w:color="auto"/>
        <w:right w:val="none" w:sz="0" w:space="0" w:color="auto"/>
      </w:divBdr>
    </w:div>
    <w:div w:id="1289160848">
      <w:bodyDiv w:val="1"/>
      <w:marLeft w:val="0"/>
      <w:marRight w:val="0"/>
      <w:marTop w:val="0"/>
      <w:marBottom w:val="0"/>
      <w:divBdr>
        <w:top w:val="none" w:sz="0" w:space="0" w:color="auto"/>
        <w:left w:val="none" w:sz="0" w:space="0" w:color="auto"/>
        <w:bottom w:val="none" w:sz="0" w:space="0" w:color="auto"/>
        <w:right w:val="none" w:sz="0" w:space="0" w:color="auto"/>
      </w:divBdr>
      <w:divsChild>
        <w:div w:id="1791896537">
          <w:marLeft w:val="0"/>
          <w:marRight w:val="0"/>
          <w:marTop w:val="0"/>
          <w:marBottom w:val="0"/>
          <w:divBdr>
            <w:top w:val="none" w:sz="0" w:space="0" w:color="auto"/>
            <w:left w:val="none" w:sz="0" w:space="0" w:color="auto"/>
            <w:bottom w:val="none" w:sz="0" w:space="0" w:color="auto"/>
            <w:right w:val="none" w:sz="0" w:space="0" w:color="auto"/>
          </w:divBdr>
        </w:div>
        <w:div w:id="1044137235">
          <w:marLeft w:val="0"/>
          <w:marRight w:val="0"/>
          <w:marTop w:val="0"/>
          <w:marBottom w:val="0"/>
          <w:divBdr>
            <w:top w:val="none" w:sz="0" w:space="0" w:color="auto"/>
            <w:left w:val="none" w:sz="0" w:space="0" w:color="auto"/>
            <w:bottom w:val="none" w:sz="0" w:space="0" w:color="auto"/>
            <w:right w:val="none" w:sz="0" w:space="0" w:color="auto"/>
          </w:divBdr>
        </w:div>
        <w:div w:id="2010597176">
          <w:marLeft w:val="0"/>
          <w:marRight w:val="0"/>
          <w:marTop w:val="0"/>
          <w:marBottom w:val="0"/>
          <w:divBdr>
            <w:top w:val="none" w:sz="0" w:space="0" w:color="auto"/>
            <w:left w:val="none" w:sz="0" w:space="0" w:color="auto"/>
            <w:bottom w:val="none" w:sz="0" w:space="0" w:color="auto"/>
            <w:right w:val="none" w:sz="0" w:space="0" w:color="auto"/>
          </w:divBdr>
        </w:div>
        <w:div w:id="1384409037">
          <w:marLeft w:val="0"/>
          <w:marRight w:val="0"/>
          <w:marTop w:val="0"/>
          <w:marBottom w:val="0"/>
          <w:divBdr>
            <w:top w:val="none" w:sz="0" w:space="0" w:color="auto"/>
            <w:left w:val="none" w:sz="0" w:space="0" w:color="auto"/>
            <w:bottom w:val="none" w:sz="0" w:space="0" w:color="auto"/>
            <w:right w:val="none" w:sz="0" w:space="0" w:color="auto"/>
          </w:divBdr>
        </w:div>
      </w:divsChild>
    </w:div>
    <w:div w:id="1308511630">
      <w:marLeft w:val="0"/>
      <w:marRight w:val="0"/>
      <w:marTop w:val="0"/>
      <w:marBottom w:val="0"/>
      <w:divBdr>
        <w:top w:val="none" w:sz="0" w:space="0" w:color="auto"/>
        <w:left w:val="none" w:sz="0" w:space="0" w:color="auto"/>
        <w:bottom w:val="none" w:sz="0" w:space="0" w:color="auto"/>
        <w:right w:val="none" w:sz="0" w:space="0" w:color="auto"/>
      </w:divBdr>
    </w:div>
    <w:div w:id="1308511631">
      <w:marLeft w:val="0"/>
      <w:marRight w:val="0"/>
      <w:marTop w:val="0"/>
      <w:marBottom w:val="0"/>
      <w:divBdr>
        <w:top w:val="none" w:sz="0" w:space="0" w:color="auto"/>
        <w:left w:val="none" w:sz="0" w:space="0" w:color="auto"/>
        <w:bottom w:val="none" w:sz="0" w:space="0" w:color="auto"/>
        <w:right w:val="none" w:sz="0" w:space="0" w:color="auto"/>
      </w:divBdr>
    </w:div>
    <w:div w:id="1308511632">
      <w:marLeft w:val="0"/>
      <w:marRight w:val="0"/>
      <w:marTop w:val="0"/>
      <w:marBottom w:val="0"/>
      <w:divBdr>
        <w:top w:val="none" w:sz="0" w:space="0" w:color="auto"/>
        <w:left w:val="none" w:sz="0" w:space="0" w:color="auto"/>
        <w:bottom w:val="none" w:sz="0" w:space="0" w:color="auto"/>
        <w:right w:val="none" w:sz="0" w:space="0" w:color="auto"/>
      </w:divBdr>
    </w:div>
    <w:div w:id="1308511633">
      <w:marLeft w:val="0"/>
      <w:marRight w:val="0"/>
      <w:marTop w:val="0"/>
      <w:marBottom w:val="0"/>
      <w:divBdr>
        <w:top w:val="none" w:sz="0" w:space="0" w:color="auto"/>
        <w:left w:val="none" w:sz="0" w:space="0" w:color="auto"/>
        <w:bottom w:val="none" w:sz="0" w:space="0" w:color="auto"/>
        <w:right w:val="none" w:sz="0" w:space="0" w:color="auto"/>
      </w:divBdr>
    </w:div>
    <w:div w:id="1308511634">
      <w:marLeft w:val="0"/>
      <w:marRight w:val="0"/>
      <w:marTop w:val="0"/>
      <w:marBottom w:val="0"/>
      <w:divBdr>
        <w:top w:val="none" w:sz="0" w:space="0" w:color="auto"/>
        <w:left w:val="none" w:sz="0" w:space="0" w:color="auto"/>
        <w:bottom w:val="none" w:sz="0" w:space="0" w:color="auto"/>
        <w:right w:val="none" w:sz="0" w:space="0" w:color="auto"/>
      </w:divBdr>
    </w:div>
    <w:div w:id="1462072252">
      <w:bodyDiv w:val="1"/>
      <w:marLeft w:val="0"/>
      <w:marRight w:val="0"/>
      <w:marTop w:val="0"/>
      <w:marBottom w:val="0"/>
      <w:divBdr>
        <w:top w:val="none" w:sz="0" w:space="0" w:color="auto"/>
        <w:left w:val="none" w:sz="0" w:space="0" w:color="auto"/>
        <w:bottom w:val="none" w:sz="0" w:space="0" w:color="auto"/>
        <w:right w:val="none" w:sz="0" w:space="0" w:color="auto"/>
      </w:divBdr>
    </w:div>
    <w:div w:id="1483235161">
      <w:bodyDiv w:val="1"/>
      <w:marLeft w:val="0"/>
      <w:marRight w:val="0"/>
      <w:marTop w:val="0"/>
      <w:marBottom w:val="0"/>
      <w:divBdr>
        <w:top w:val="none" w:sz="0" w:space="0" w:color="auto"/>
        <w:left w:val="none" w:sz="0" w:space="0" w:color="auto"/>
        <w:bottom w:val="none" w:sz="0" w:space="0" w:color="auto"/>
        <w:right w:val="none" w:sz="0" w:space="0" w:color="auto"/>
      </w:divBdr>
      <w:divsChild>
        <w:div w:id="281425952">
          <w:marLeft w:val="0"/>
          <w:marRight w:val="0"/>
          <w:marTop w:val="0"/>
          <w:marBottom w:val="0"/>
          <w:divBdr>
            <w:top w:val="none" w:sz="0" w:space="0" w:color="auto"/>
            <w:left w:val="none" w:sz="0" w:space="0" w:color="auto"/>
            <w:bottom w:val="none" w:sz="0" w:space="0" w:color="auto"/>
            <w:right w:val="none" w:sz="0" w:space="0" w:color="auto"/>
          </w:divBdr>
        </w:div>
        <w:div w:id="968708921">
          <w:marLeft w:val="0"/>
          <w:marRight w:val="0"/>
          <w:marTop w:val="0"/>
          <w:marBottom w:val="0"/>
          <w:divBdr>
            <w:top w:val="none" w:sz="0" w:space="0" w:color="auto"/>
            <w:left w:val="none" w:sz="0" w:space="0" w:color="auto"/>
            <w:bottom w:val="none" w:sz="0" w:space="0" w:color="auto"/>
            <w:right w:val="none" w:sz="0" w:space="0" w:color="auto"/>
          </w:divBdr>
        </w:div>
        <w:div w:id="1425033822">
          <w:marLeft w:val="0"/>
          <w:marRight w:val="0"/>
          <w:marTop w:val="0"/>
          <w:marBottom w:val="0"/>
          <w:divBdr>
            <w:top w:val="none" w:sz="0" w:space="0" w:color="auto"/>
            <w:left w:val="none" w:sz="0" w:space="0" w:color="auto"/>
            <w:bottom w:val="none" w:sz="0" w:space="0" w:color="auto"/>
            <w:right w:val="none" w:sz="0" w:space="0" w:color="auto"/>
          </w:divBdr>
        </w:div>
        <w:div w:id="263148946">
          <w:marLeft w:val="0"/>
          <w:marRight w:val="0"/>
          <w:marTop w:val="0"/>
          <w:marBottom w:val="0"/>
          <w:divBdr>
            <w:top w:val="none" w:sz="0" w:space="0" w:color="auto"/>
            <w:left w:val="none" w:sz="0" w:space="0" w:color="auto"/>
            <w:bottom w:val="none" w:sz="0" w:space="0" w:color="auto"/>
            <w:right w:val="none" w:sz="0" w:space="0" w:color="auto"/>
          </w:divBdr>
        </w:div>
        <w:div w:id="1565724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D81D3-E954-436B-9E48-A737B429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HINCHY Paula</dc:creator>
  <cp:lastModifiedBy>Tinatin Avaliani</cp:lastModifiedBy>
  <cp:revision>27</cp:revision>
  <cp:lastPrinted>2017-04-27T09:35:00Z</cp:lastPrinted>
  <dcterms:created xsi:type="dcterms:W3CDTF">2017-04-24T10:14:00Z</dcterms:created>
  <dcterms:modified xsi:type="dcterms:W3CDTF">2017-04-27T12:54:00Z</dcterms:modified>
</cp:coreProperties>
</file>